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5CF24" w14:textId="559E211C" w:rsidR="002260AE" w:rsidRPr="009D7AB8" w:rsidRDefault="002B4C0C" w:rsidP="00DE3DD4">
      <w:pPr>
        <w:pStyle w:val="Retraitcorpsdetexte"/>
        <w:tabs>
          <w:tab w:val="left" w:pos="4678"/>
        </w:tabs>
        <w:ind w:left="0"/>
        <w:jc w:val="center"/>
        <w:rPr>
          <w:b/>
          <w:sz w:val="28"/>
          <w:szCs w:val="28"/>
        </w:rPr>
      </w:pPr>
      <w:r w:rsidRPr="009D7AB8">
        <w:rPr>
          <w:b/>
          <w:sz w:val="28"/>
          <w:szCs w:val="28"/>
        </w:rPr>
        <w:t>C</w:t>
      </w:r>
      <w:r w:rsidR="00B43F15" w:rsidRPr="009D7AB8">
        <w:rPr>
          <w:b/>
          <w:sz w:val="28"/>
          <w:szCs w:val="28"/>
        </w:rPr>
        <w:t>égep de l’Outaouais</w:t>
      </w:r>
      <w:r w:rsidR="002260AE" w:rsidRPr="009D7AB8">
        <w:rPr>
          <w:b/>
          <w:sz w:val="28"/>
          <w:szCs w:val="28"/>
        </w:rPr>
        <w:t xml:space="preserve"> </w:t>
      </w:r>
    </w:p>
    <w:p w14:paraId="65C18DFD" w14:textId="5BD553D7" w:rsidR="00F842FC" w:rsidRPr="009D7AB8" w:rsidRDefault="00B43F15" w:rsidP="00DE3DD4">
      <w:pPr>
        <w:pStyle w:val="Retraitcorpsdetexte"/>
        <w:tabs>
          <w:tab w:val="left" w:pos="4678"/>
        </w:tabs>
        <w:ind w:left="0"/>
        <w:jc w:val="center"/>
        <w:rPr>
          <w:b/>
          <w:sz w:val="28"/>
          <w:szCs w:val="28"/>
        </w:rPr>
      </w:pPr>
      <w:r w:rsidRPr="009D7AB8">
        <w:rPr>
          <w:b/>
          <w:sz w:val="28"/>
          <w:szCs w:val="28"/>
        </w:rPr>
        <w:t>Littérature québécoise 601-103-MQ</w:t>
      </w:r>
    </w:p>
    <w:p w14:paraId="6728F32F" w14:textId="45546801" w:rsidR="001C0BF7" w:rsidRPr="001C36AF" w:rsidRDefault="002B3F68" w:rsidP="001C36AF">
      <w:pPr>
        <w:pStyle w:val="Retraitcorpsdetexte"/>
        <w:ind w:left="0"/>
        <w:jc w:val="center"/>
        <w:rPr>
          <w:b/>
          <w:sz w:val="28"/>
          <w:szCs w:val="28"/>
        </w:rPr>
      </w:pPr>
      <w:r w:rsidRPr="009D7AB8">
        <w:rPr>
          <w:b/>
          <w:sz w:val="28"/>
          <w:szCs w:val="28"/>
        </w:rPr>
        <w:t>Automne 20</w:t>
      </w:r>
      <w:r w:rsidR="00E9215B" w:rsidRPr="009D7AB8">
        <w:rPr>
          <w:b/>
          <w:sz w:val="28"/>
          <w:szCs w:val="28"/>
        </w:rPr>
        <w:t>20</w:t>
      </w:r>
      <w:r w:rsidR="001C0BF7" w:rsidRPr="009D7AB8">
        <w:rPr>
          <w:b/>
          <w:sz w:val="28"/>
          <w:szCs w:val="28"/>
        </w:rPr>
        <w:t xml:space="preserve"> (cours à distance)</w:t>
      </w:r>
    </w:p>
    <w:p w14:paraId="2906391A" w14:textId="4017965C" w:rsidR="001C0BF7" w:rsidRPr="009D7AB8" w:rsidRDefault="001C0BF7" w:rsidP="001C0BF7">
      <w:pPr>
        <w:pStyle w:val="Corpsdetexte21"/>
        <w:ind w:left="0"/>
        <w:jc w:val="center"/>
        <w:rPr>
          <w:rFonts w:ascii="Times New Roman" w:hAnsi="Times New Roman"/>
          <w:szCs w:val="24"/>
        </w:rPr>
      </w:pPr>
      <w:r w:rsidRPr="009D7AB8">
        <w:rPr>
          <w:rFonts w:ascii="Times New Roman" w:hAnsi="Times New Roman"/>
          <w:b/>
          <w:szCs w:val="24"/>
        </w:rPr>
        <w:t>Professeure :</w:t>
      </w:r>
      <w:r w:rsidRPr="009D7AB8">
        <w:rPr>
          <w:rFonts w:ascii="Times New Roman" w:hAnsi="Times New Roman"/>
          <w:szCs w:val="24"/>
        </w:rPr>
        <w:t xml:space="preserve"> Karine Cellard </w:t>
      </w:r>
    </w:p>
    <w:p w14:paraId="1E3AA963" w14:textId="77777777" w:rsidR="001C0BF7" w:rsidRPr="009D7AB8" w:rsidRDefault="001C0BF7" w:rsidP="001D41E3">
      <w:pPr>
        <w:pStyle w:val="Corpsdetexte21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51907A03" w14:textId="77777777" w:rsidR="00156632" w:rsidRPr="009D7AB8" w:rsidRDefault="00156632" w:rsidP="00156632">
      <w:pPr>
        <w:pStyle w:val="Corpsdetexte21"/>
        <w:ind w:left="0"/>
        <w:jc w:val="center"/>
        <w:rPr>
          <w:rFonts w:ascii="Times New Roman" w:hAnsi="Times New Roman"/>
          <w:szCs w:val="24"/>
        </w:rPr>
      </w:pPr>
      <w:r w:rsidRPr="009D7AB8">
        <w:rPr>
          <w:rFonts w:ascii="Times New Roman" w:hAnsi="Times New Roman"/>
          <w:szCs w:val="24"/>
        </w:rPr>
        <w:t>* * *</w:t>
      </w:r>
    </w:p>
    <w:p w14:paraId="47A437EA" w14:textId="33CDACA5" w:rsidR="001D41E3" w:rsidRDefault="001D41E3" w:rsidP="001C36AF">
      <w:pPr>
        <w:pStyle w:val="Corpsdetexte21"/>
        <w:ind w:left="0" w:firstLine="0"/>
        <w:rPr>
          <w:rFonts w:ascii="Times New Roman" w:hAnsi="Times New Roman"/>
          <w:b/>
          <w:szCs w:val="24"/>
        </w:rPr>
      </w:pPr>
    </w:p>
    <w:p w14:paraId="74650D88" w14:textId="6F82C8AA" w:rsidR="001C36AF" w:rsidRPr="001C36AF" w:rsidRDefault="001C36AF" w:rsidP="001C36AF">
      <w:pPr>
        <w:pStyle w:val="Corpsdetexte21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Plateforme d’échange (documentation, travaux, communication) : </w:t>
      </w:r>
      <w:r>
        <w:rPr>
          <w:rFonts w:ascii="Times New Roman" w:hAnsi="Times New Roman"/>
          <w:szCs w:val="24"/>
        </w:rPr>
        <w:t>Teams, équipe Français 103</w:t>
      </w:r>
      <w:r>
        <w:rPr>
          <w:rFonts w:ascii="Times New Roman" w:hAnsi="Times New Roman"/>
          <w:b/>
          <w:szCs w:val="24"/>
        </w:rPr>
        <w:t xml:space="preserve"> </w:t>
      </w:r>
    </w:p>
    <w:p w14:paraId="5382A1B0" w14:textId="77777777" w:rsidR="001C36AF" w:rsidRPr="009D7AB8" w:rsidRDefault="001C36AF" w:rsidP="001C36AF">
      <w:pPr>
        <w:pStyle w:val="Corpsdetexte21"/>
        <w:ind w:left="0" w:firstLine="0"/>
        <w:rPr>
          <w:rFonts w:ascii="Times New Roman" w:hAnsi="Times New Roman"/>
          <w:b/>
          <w:szCs w:val="24"/>
        </w:rPr>
      </w:pPr>
    </w:p>
    <w:p w14:paraId="5DFEFE8C" w14:textId="38056F36" w:rsidR="001D41E3" w:rsidRPr="009D7AB8" w:rsidRDefault="001D41E3" w:rsidP="001D41E3">
      <w:pPr>
        <w:pStyle w:val="Corpsdetexte21"/>
        <w:ind w:left="0" w:firstLine="0"/>
        <w:rPr>
          <w:rFonts w:ascii="Times New Roman" w:hAnsi="Times New Roman"/>
          <w:b/>
          <w:szCs w:val="24"/>
        </w:rPr>
      </w:pPr>
      <w:r w:rsidRPr="009D7AB8">
        <w:rPr>
          <w:rFonts w:ascii="Times New Roman" w:hAnsi="Times New Roman"/>
          <w:b/>
          <w:szCs w:val="24"/>
        </w:rPr>
        <w:t xml:space="preserve">Notre « local » virtuel </w:t>
      </w:r>
      <w:r w:rsidRPr="009D7AB8">
        <w:rPr>
          <w:rFonts w:ascii="Times New Roman" w:hAnsi="Times New Roman"/>
          <w:szCs w:val="24"/>
        </w:rPr>
        <w:t xml:space="preserve">(sur </w:t>
      </w:r>
      <w:r w:rsidRPr="009D7AB8">
        <w:rPr>
          <w:rFonts w:ascii="Times New Roman" w:hAnsi="Times New Roman"/>
          <w:color w:val="FF0000"/>
          <w:szCs w:val="24"/>
        </w:rPr>
        <w:t>zoom</w:t>
      </w:r>
      <w:r w:rsidRPr="009D7AB8">
        <w:rPr>
          <w:rFonts w:ascii="Times New Roman" w:hAnsi="Times New Roman"/>
          <w:szCs w:val="24"/>
        </w:rPr>
        <w:t xml:space="preserve"> – le même pour toute la session) </w:t>
      </w:r>
      <w:proofErr w:type="gramStart"/>
      <w:r w:rsidRPr="009D7AB8">
        <w:rPr>
          <w:rFonts w:ascii="Times New Roman" w:hAnsi="Times New Roman"/>
          <w:szCs w:val="24"/>
        </w:rPr>
        <w:t xml:space="preserve">:  </w:t>
      </w:r>
      <w:r w:rsidR="001C36AF">
        <w:rPr>
          <w:rFonts w:ascii="Times New Roman" w:hAnsi="Times New Roman"/>
          <w:szCs w:val="24"/>
        </w:rPr>
        <w:t>(</w:t>
      </w:r>
      <w:proofErr w:type="gramEnd"/>
      <w:r w:rsidR="001C36AF">
        <w:rPr>
          <w:rFonts w:ascii="Times New Roman" w:hAnsi="Times New Roman"/>
          <w:szCs w:val="24"/>
        </w:rPr>
        <w:t>lien zoom)</w:t>
      </w:r>
    </w:p>
    <w:p w14:paraId="0CDBB43F" w14:textId="6639C0FA" w:rsidR="001D41E3" w:rsidRDefault="001D41E3" w:rsidP="001D41E3">
      <w:pPr>
        <w:pStyle w:val="Corpsdetexte21"/>
        <w:ind w:left="0" w:firstLine="0"/>
        <w:rPr>
          <w:rFonts w:ascii="Times New Roman" w:hAnsi="Times New Roman"/>
          <w:b/>
          <w:szCs w:val="24"/>
        </w:rPr>
      </w:pPr>
    </w:p>
    <w:p w14:paraId="1C3C5FDC" w14:textId="77777777" w:rsidR="001C36AF" w:rsidRPr="009D7AB8" w:rsidRDefault="001C36AF" w:rsidP="001C36AF">
      <w:pPr>
        <w:jc w:val="center"/>
      </w:pPr>
      <w:r w:rsidRPr="009D7AB8">
        <w:t>* * *</w:t>
      </w:r>
    </w:p>
    <w:p w14:paraId="0B7905BB" w14:textId="77777777" w:rsidR="001D41E3" w:rsidRPr="009D7AB8" w:rsidRDefault="001D41E3" w:rsidP="001C36AF">
      <w:pPr>
        <w:pStyle w:val="Corpsdetexte21"/>
        <w:ind w:left="0" w:firstLine="0"/>
        <w:rPr>
          <w:rFonts w:ascii="Times New Roman" w:hAnsi="Times New Roman"/>
          <w:b/>
          <w:szCs w:val="24"/>
        </w:rPr>
      </w:pPr>
    </w:p>
    <w:p w14:paraId="61DCE26B" w14:textId="03B59398" w:rsidR="00F842FC" w:rsidRPr="009D7AB8" w:rsidRDefault="00B43F15" w:rsidP="001C0BF7">
      <w:pPr>
        <w:pStyle w:val="Corpsdetexte21"/>
        <w:ind w:left="0" w:firstLine="0"/>
        <w:rPr>
          <w:rFonts w:ascii="Times New Roman" w:hAnsi="Times New Roman"/>
          <w:szCs w:val="24"/>
        </w:rPr>
      </w:pPr>
      <w:r w:rsidRPr="009D7AB8">
        <w:rPr>
          <w:rFonts w:ascii="Times New Roman" w:hAnsi="Times New Roman"/>
          <w:b/>
        </w:rPr>
        <w:t>Livres</w:t>
      </w:r>
      <w:r w:rsidR="00F842FC" w:rsidRPr="009D7AB8">
        <w:rPr>
          <w:rFonts w:ascii="Times New Roman" w:hAnsi="Times New Roman"/>
          <w:b/>
        </w:rPr>
        <w:t xml:space="preserve"> obligatoires</w:t>
      </w:r>
      <w:r w:rsidR="002B3F68" w:rsidRPr="009D7AB8">
        <w:rPr>
          <w:rFonts w:ascii="Times New Roman" w:hAnsi="Times New Roman"/>
          <w:b/>
        </w:rPr>
        <w:t> :</w:t>
      </w:r>
    </w:p>
    <w:p w14:paraId="0587899A" w14:textId="3BB698EF" w:rsidR="00156632" w:rsidRPr="009D7AB8" w:rsidRDefault="00156632" w:rsidP="00F842FC">
      <w:pPr>
        <w:pStyle w:val="Retraitcorpsdetexte"/>
        <w:ind w:left="0"/>
      </w:pPr>
    </w:p>
    <w:p w14:paraId="6715E74F" w14:textId="2C2B8569" w:rsidR="00156632" w:rsidRPr="009D7AB8" w:rsidRDefault="00156632" w:rsidP="00F842FC">
      <w:pPr>
        <w:pStyle w:val="Retraitcorpsdetexte"/>
        <w:ind w:left="0"/>
      </w:pPr>
      <w:r w:rsidRPr="009D7AB8">
        <w:t xml:space="preserve">BARBEAU-LAVALETTE, Anaïs, </w:t>
      </w:r>
      <w:r w:rsidRPr="009D7AB8">
        <w:rPr>
          <w:i/>
        </w:rPr>
        <w:t>La femme qui fuit</w:t>
      </w:r>
      <w:r w:rsidRPr="009D7AB8">
        <w:t>, Montréal, Marchand de feuilles, 2015</w:t>
      </w:r>
      <w:r w:rsidR="00E257A6" w:rsidRPr="009D7AB8">
        <w:t xml:space="preserve"> (roman)</w:t>
      </w:r>
      <w:r w:rsidRPr="009D7AB8">
        <w:t>.</w:t>
      </w:r>
    </w:p>
    <w:p w14:paraId="214E0F74" w14:textId="4AB3A1DE" w:rsidR="00156632" w:rsidRPr="009D7AB8" w:rsidRDefault="00156632" w:rsidP="00F842FC">
      <w:pPr>
        <w:pStyle w:val="Retraitcorpsdetexte"/>
        <w:ind w:left="0"/>
      </w:pPr>
    </w:p>
    <w:p w14:paraId="25978E39" w14:textId="2915C218" w:rsidR="00E71BD3" w:rsidRPr="009D7AB8" w:rsidRDefault="00156632" w:rsidP="00156632">
      <w:pPr>
        <w:pStyle w:val="Retraitcorpsdetexte"/>
        <w:ind w:left="0"/>
      </w:pPr>
      <w:r w:rsidRPr="009D7AB8">
        <w:t xml:space="preserve">TREMBLAY, Michel, </w:t>
      </w:r>
      <w:r w:rsidRPr="009D7AB8">
        <w:rPr>
          <w:i/>
        </w:rPr>
        <w:t>À toi pour toujours, ta Marie-Lou</w:t>
      </w:r>
      <w:r w:rsidRPr="009D7AB8">
        <w:t xml:space="preserve">, Montréal, </w:t>
      </w:r>
      <w:proofErr w:type="spellStart"/>
      <w:r w:rsidRPr="009D7AB8">
        <w:t>Leméac</w:t>
      </w:r>
      <w:proofErr w:type="spellEnd"/>
      <w:r w:rsidRPr="009D7AB8">
        <w:t>/Actes Sud, 2007 [197</w:t>
      </w:r>
      <w:r w:rsidR="00BE0F33" w:rsidRPr="009D7AB8">
        <w:t>1</w:t>
      </w:r>
      <w:r w:rsidRPr="009D7AB8">
        <w:t>]</w:t>
      </w:r>
      <w:r w:rsidR="00E257A6" w:rsidRPr="009D7AB8">
        <w:t xml:space="preserve"> (théâtre)</w:t>
      </w:r>
      <w:r w:rsidR="00BE0F33" w:rsidRPr="009D7AB8">
        <w:t>.</w:t>
      </w:r>
    </w:p>
    <w:p w14:paraId="742B30D5" w14:textId="37FD51EB" w:rsidR="00BE0F33" w:rsidRPr="009D7AB8" w:rsidRDefault="00BE0F33" w:rsidP="00156632">
      <w:pPr>
        <w:pStyle w:val="Retraitcorpsdetexte"/>
        <w:ind w:left="0"/>
      </w:pPr>
    </w:p>
    <w:p w14:paraId="0C3C65A3" w14:textId="79154367" w:rsidR="00BE0F33" w:rsidRPr="009D7AB8" w:rsidRDefault="00BE0F33" w:rsidP="00156632">
      <w:pPr>
        <w:pStyle w:val="Retraitcorpsdetexte"/>
        <w:ind w:left="0"/>
      </w:pPr>
      <w:bookmarkStart w:id="0" w:name="_Hlk49342876"/>
      <w:r w:rsidRPr="009D7AB8">
        <w:t xml:space="preserve">Une œuvre </w:t>
      </w:r>
      <w:r w:rsidR="00F16D76" w:rsidRPr="009D7AB8">
        <w:t>supplémentaire</w:t>
      </w:r>
      <w:r w:rsidR="005932B0" w:rsidRPr="009D7AB8">
        <w:t xml:space="preserve"> à choisir</w:t>
      </w:r>
      <w:r w:rsidRPr="009D7AB8">
        <w:t xml:space="preserve"> parmi les titres suivants</w:t>
      </w:r>
      <w:r w:rsidR="001C0BF7" w:rsidRPr="009D7AB8">
        <w:t> :</w:t>
      </w:r>
    </w:p>
    <w:p w14:paraId="1FE97D2B" w14:textId="7700EF17" w:rsidR="00BE0F33" w:rsidRPr="009D7AB8" w:rsidRDefault="00BE0F33" w:rsidP="00BE0F33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>H</w:t>
      </w:r>
      <w:r w:rsidR="00F16D76" w:rsidRPr="009D7AB8">
        <w:rPr>
          <w:rFonts w:ascii="Times New Roman" w:hAnsi="Times New Roman" w:cs="Times New Roman"/>
        </w:rPr>
        <w:t>É</w:t>
      </w:r>
      <w:r w:rsidRPr="009D7AB8">
        <w:rPr>
          <w:rFonts w:ascii="Times New Roman" w:hAnsi="Times New Roman" w:cs="Times New Roman"/>
        </w:rPr>
        <w:t xml:space="preserve">MON, Louis, </w:t>
      </w:r>
      <w:r w:rsidRPr="009D7AB8">
        <w:rPr>
          <w:rFonts w:ascii="Times New Roman" w:hAnsi="Times New Roman" w:cs="Times New Roman"/>
          <w:i/>
        </w:rPr>
        <w:t>Maria Chapdelaine</w:t>
      </w:r>
      <w:r w:rsidRPr="009D7AB8">
        <w:rPr>
          <w:rFonts w:ascii="Times New Roman" w:hAnsi="Times New Roman" w:cs="Times New Roman"/>
        </w:rPr>
        <w:t>, Montréal, BQ, 1990 [1913]</w:t>
      </w:r>
      <w:r w:rsidR="00E257A6" w:rsidRPr="009D7AB8">
        <w:rPr>
          <w:rFonts w:ascii="Times New Roman" w:hAnsi="Times New Roman" w:cs="Times New Roman"/>
        </w:rPr>
        <w:t xml:space="preserve"> (roman)</w:t>
      </w:r>
      <w:r w:rsidRPr="009D7AB8">
        <w:rPr>
          <w:rFonts w:ascii="Times New Roman" w:hAnsi="Times New Roman" w:cs="Times New Roman"/>
        </w:rPr>
        <w:t>.</w:t>
      </w:r>
    </w:p>
    <w:p w14:paraId="5B7395BD" w14:textId="6007F4E0" w:rsidR="00BE0F33" w:rsidRPr="009D7AB8" w:rsidRDefault="00BE0F33" w:rsidP="00BE0F33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ROY, Gabrielle, </w:t>
      </w:r>
      <w:r w:rsidRPr="009D7AB8">
        <w:rPr>
          <w:rFonts w:ascii="Times New Roman" w:hAnsi="Times New Roman" w:cs="Times New Roman"/>
          <w:i/>
        </w:rPr>
        <w:t>Bonheur d’occasion</w:t>
      </w:r>
      <w:r w:rsidR="00E257A6" w:rsidRPr="009D7AB8">
        <w:rPr>
          <w:rFonts w:ascii="Times New Roman" w:hAnsi="Times New Roman" w:cs="Times New Roman"/>
        </w:rPr>
        <w:t>, Montréal, Boréal, 2009 [1945] (roman).</w:t>
      </w:r>
    </w:p>
    <w:p w14:paraId="031F8C07" w14:textId="77777777" w:rsidR="00E257A6" w:rsidRPr="009D7AB8" w:rsidRDefault="00E257A6" w:rsidP="00E257A6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LAFERRIÈRE, Dany, </w:t>
      </w:r>
      <w:r w:rsidRPr="009D7AB8">
        <w:rPr>
          <w:rFonts w:ascii="Times New Roman" w:hAnsi="Times New Roman" w:cs="Times New Roman"/>
          <w:i/>
        </w:rPr>
        <w:t>Pays sans chapeau</w:t>
      </w:r>
      <w:r w:rsidRPr="009D7AB8">
        <w:rPr>
          <w:rFonts w:ascii="Times New Roman" w:hAnsi="Times New Roman" w:cs="Times New Roman"/>
        </w:rPr>
        <w:t>, Montréal, Éditions du Boréal, 1996 (roman).</w:t>
      </w:r>
    </w:p>
    <w:p w14:paraId="74208BD8" w14:textId="77777777" w:rsidR="00E257A6" w:rsidRPr="009D7AB8" w:rsidRDefault="00E257A6" w:rsidP="00E257A6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ARCAN, Nelly, </w:t>
      </w:r>
      <w:r w:rsidRPr="009D7AB8">
        <w:rPr>
          <w:rFonts w:ascii="Times New Roman" w:hAnsi="Times New Roman" w:cs="Times New Roman"/>
          <w:i/>
        </w:rPr>
        <w:t>Putain</w:t>
      </w:r>
      <w:r w:rsidRPr="009D7AB8">
        <w:rPr>
          <w:rFonts w:ascii="Times New Roman" w:hAnsi="Times New Roman" w:cs="Times New Roman"/>
        </w:rPr>
        <w:t>, Paris, Seuil, 2002 (roman).</w:t>
      </w:r>
    </w:p>
    <w:p w14:paraId="0760CCC0" w14:textId="77777777" w:rsidR="00E257A6" w:rsidRPr="009D7AB8" w:rsidRDefault="00E257A6" w:rsidP="00BE0F33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THUY, Kim, </w:t>
      </w:r>
      <w:r w:rsidRPr="009D7AB8">
        <w:rPr>
          <w:rFonts w:ascii="Times New Roman" w:hAnsi="Times New Roman" w:cs="Times New Roman"/>
          <w:i/>
        </w:rPr>
        <w:t>Ru</w:t>
      </w:r>
      <w:r w:rsidRPr="009D7AB8">
        <w:rPr>
          <w:rFonts w:ascii="Times New Roman" w:hAnsi="Times New Roman" w:cs="Times New Roman"/>
        </w:rPr>
        <w:t>, Montréal, Éditions Libre expression, 2009</w:t>
      </w:r>
      <w:r w:rsidRPr="009D7AB8">
        <w:rPr>
          <w:rFonts w:ascii="Times New Roman" w:hAnsi="Times New Roman" w:cs="Times New Roman"/>
          <w:i/>
        </w:rPr>
        <w:t xml:space="preserve"> </w:t>
      </w:r>
      <w:r w:rsidRPr="009D7AB8">
        <w:rPr>
          <w:rFonts w:ascii="Times New Roman" w:hAnsi="Times New Roman" w:cs="Times New Roman"/>
        </w:rPr>
        <w:t>(roman).</w:t>
      </w:r>
    </w:p>
    <w:p w14:paraId="01757EDA" w14:textId="38BE5DEA" w:rsidR="00BE0F33" w:rsidRPr="009D7AB8" w:rsidRDefault="00BE0F33" w:rsidP="00E257A6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BOUCHARD, Michel-Marc, </w:t>
      </w:r>
      <w:r w:rsidRPr="009D7AB8">
        <w:rPr>
          <w:rFonts w:ascii="Times New Roman" w:hAnsi="Times New Roman" w:cs="Times New Roman"/>
          <w:i/>
        </w:rPr>
        <w:t>Tom à la ferme</w:t>
      </w:r>
      <w:r w:rsidR="00E257A6" w:rsidRPr="009D7AB8">
        <w:rPr>
          <w:rFonts w:ascii="Times New Roman" w:hAnsi="Times New Roman" w:cs="Times New Roman"/>
        </w:rPr>
        <w:t xml:space="preserve">, Montréal, </w:t>
      </w:r>
      <w:proofErr w:type="spellStart"/>
      <w:r w:rsidR="00E257A6" w:rsidRPr="009D7AB8">
        <w:rPr>
          <w:rFonts w:ascii="Times New Roman" w:hAnsi="Times New Roman" w:cs="Times New Roman"/>
        </w:rPr>
        <w:t>Leméac</w:t>
      </w:r>
      <w:proofErr w:type="spellEnd"/>
      <w:r w:rsidR="00E257A6" w:rsidRPr="009D7AB8">
        <w:rPr>
          <w:rFonts w:ascii="Times New Roman" w:hAnsi="Times New Roman" w:cs="Times New Roman"/>
        </w:rPr>
        <w:t>, 2011 (théâtre).</w:t>
      </w:r>
    </w:p>
    <w:p w14:paraId="7A25A0BD" w14:textId="09BAF701" w:rsidR="005932B0" w:rsidRPr="009D7AB8" w:rsidRDefault="005932B0" w:rsidP="005932B0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BARIL GUÉRARD, Jean-Philippe, </w:t>
      </w:r>
      <w:r w:rsidRPr="009D7AB8">
        <w:rPr>
          <w:rFonts w:ascii="Times New Roman" w:hAnsi="Times New Roman" w:cs="Times New Roman"/>
          <w:i/>
        </w:rPr>
        <w:t>Royal</w:t>
      </w:r>
      <w:r w:rsidRPr="009D7AB8">
        <w:rPr>
          <w:rFonts w:ascii="Times New Roman" w:hAnsi="Times New Roman" w:cs="Times New Roman"/>
        </w:rPr>
        <w:t>, Montréal, Éditions de ta mère, 2016 (roman).</w:t>
      </w:r>
    </w:p>
    <w:p w14:paraId="13900F9F" w14:textId="4C9DA724" w:rsidR="00BE0F33" w:rsidRPr="009D7AB8" w:rsidRDefault="00BE0F33" w:rsidP="00BE0F33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 xml:space="preserve">FONTAINE, Naomi, </w:t>
      </w:r>
      <w:proofErr w:type="spellStart"/>
      <w:r w:rsidRPr="009D7AB8">
        <w:rPr>
          <w:rFonts w:ascii="Times New Roman" w:hAnsi="Times New Roman" w:cs="Times New Roman"/>
          <w:i/>
        </w:rPr>
        <w:t>Manikanetish</w:t>
      </w:r>
      <w:proofErr w:type="spellEnd"/>
      <w:r w:rsidR="00E257A6" w:rsidRPr="009D7AB8">
        <w:rPr>
          <w:rFonts w:ascii="Times New Roman" w:hAnsi="Times New Roman" w:cs="Times New Roman"/>
        </w:rPr>
        <w:t>, Montréal, Mémoire d’encrier, 2017 (roman).</w:t>
      </w:r>
    </w:p>
    <w:p w14:paraId="0E453BA7" w14:textId="79327C59" w:rsidR="002B3F68" w:rsidRPr="009D7AB8" w:rsidRDefault="00BE0F33" w:rsidP="00F842FC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</w:rPr>
      </w:pPr>
      <w:r w:rsidRPr="009D7AB8">
        <w:rPr>
          <w:rFonts w:ascii="Times New Roman" w:hAnsi="Times New Roman" w:cs="Times New Roman"/>
        </w:rPr>
        <w:t>BEAULIEU, Christine,</w:t>
      </w:r>
      <w:r w:rsidR="00E257A6" w:rsidRPr="009D7AB8">
        <w:rPr>
          <w:rFonts w:ascii="Times New Roman" w:hAnsi="Times New Roman" w:cs="Times New Roman"/>
        </w:rPr>
        <w:t xml:space="preserve"> et Mathilde Corbeil,</w:t>
      </w:r>
      <w:r w:rsidRPr="009D7AB8">
        <w:rPr>
          <w:rFonts w:ascii="Times New Roman" w:hAnsi="Times New Roman" w:cs="Times New Roman"/>
        </w:rPr>
        <w:t xml:space="preserve"> </w:t>
      </w:r>
      <w:r w:rsidRPr="009D7AB8">
        <w:rPr>
          <w:rFonts w:ascii="Times New Roman" w:hAnsi="Times New Roman" w:cs="Times New Roman"/>
          <w:i/>
        </w:rPr>
        <w:t>J’aime Hydro</w:t>
      </w:r>
      <w:r w:rsidR="00E257A6" w:rsidRPr="009D7AB8">
        <w:rPr>
          <w:rFonts w:ascii="Times New Roman" w:hAnsi="Times New Roman" w:cs="Times New Roman"/>
        </w:rPr>
        <w:t>, Montréal, Atelier 10, 2019 [nouvelle édition augmentée] (théâtre)</w:t>
      </w:r>
      <w:r w:rsidR="00853361" w:rsidRPr="009D7AB8">
        <w:rPr>
          <w:rFonts w:ascii="Times New Roman" w:hAnsi="Times New Roman" w:cs="Times New Roman"/>
        </w:rPr>
        <w:t>.</w:t>
      </w:r>
      <w:bookmarkEnd w:id="0"/>
    </w:p>
    <w:p w14:paraId="35CB98C7" w14:textId="77777777" w:rsidR="00F842FC" w:rsidRPr="009D7AB8" w:rsidRDefault="00F842FC" w:rsidP="00F842FC">
      <w:pPr>
        <w:jc w:val="center"/>
      </w:pPr>
      <w:r w:rsidRPr="009D7AB8">
        <w:t>* * *</w:t>
      </w:r>
    </w:p>
    <w:p w14:paraId="5EB0DAD7" w14:textId="77777777" w:rsidR="00F842FC" w:rsidRPr="009D7AB8" w:rsidRDefault="00F842FC" w:rsidP="00F842FC">
      <w:pPr>
        <w:pStyle w:val="Retraitcorpsdetexte"/>
        <w:ind w:left="0"/>
        <w:rPr>
          <w:bCs/>
        </w:rPr>
      </w:pPr>
    </w:p>
    <w:p w14:paraId="2D324DFD" w14:textId="77777777" w:rsidR="002B3F68" w:rsidRPr="009D7AB8" w:rsidRDefault="002B3F68" w:rsidP="002B3F68">
      <w:pPr>
        <w:tabs>
          <w:tab w:val="left" w:pos="-1440"/>
        </w:tabs>
        <w:ind w:left="720" w:hanging="720"/>
        <w:jc w:val="center"/>
        <w:rPr>
          <w:b/>
        </w:rPr>
      </w:pPr>
      <w:r w:rsidRPr="009D7AB8">
        <w:rPr>
          <w:b/>
        </w:rPr>
        <w:t>Calendrier des évaluations :</w:t>
      </w:r>
    </w:p>
    <w:p w14:paraId="7DE6A0CC" w14:textId="77777777" w:rsidR="002B3F68" w:rsidRPr="009D7AB8" w:rsidRDefault="002B3F68" w:rsidP="002B3F68">
      <w:pPr>
        <w:tabs>
          <w:tab w:val="left" w:pos="-1440"/>
        </w:tabs>
        <w:ind w:left="720" w:hanging="720"/>
        <w:jc w:val="center"/>
        <w:rPr>
          <w:b/>
        </w:rPr>
      </w:pPr>
    </w:p>
    <w:p w14:paraId="13B3B3AA" w14:textId="731E3971" w:rsidR="002B3F68" w:rsidRPr="009D7AB8" w:rsidRDefault="002B3F68" w:rsidP="002B3F68">
      <w:pPr>
        <w:tabs>
          <w:tab w:val="left" w:pos="-1440"/>
        </w:tabs>
        <w:ind w:left="720" w:hanging="720"/>
        <w:jc w:val="both"/>
        <w:rPr>
          <w:b/>
        </w:rPr>
      </w:pPr>
      <w:r w:rsidRPr="009D7AB8">
        <w:rPr>
          <w:b/>
        </w:rPr>
        <w:t>Date de remise</w:t>
      </w:r>
      <w:r w:rsidRPr="009D7AB8">
        <w:rPr>
          <w:b/>
        </w:rPr>
        <w:tab/>
      </w:r>
      <w:r w:rsidRPr="009D7AB8">
        <w:rPr>
          <w:b/>
        </w:rPr>
        <w:tab/>
        <w:t xml:space="preserve">      Nature de l’évaluation</w:t>
      </w:r>
      <w:r w:rsidRPr="009D7AB8">
        <w:rPr>
          <w:b/>
        </w:rPr>
        <w:tab/>
      </w:r>
      <w:r w:rsidRPr="009D7AB8">
        <w:rPr>
          <w:b/>
        </w:rPr>
        <w:tab/>
      </w:r>
      <w:r w:rsidRPr="009D7AB8">
        <w:rPr>
          <w:b/>
        </w:rPr>
        <w:tab/>
      </w:r>
      <w:r w:rsidRPr="009D7AB8">
        <w:rPr>
          <w:b/>
        </w:rPr>
        <w:tab/>
      </w:r>
      <w:r w:rsidR="00342660" w:rsidRPr="009D7AB8">
        <w:rPr>
          <w:b/>
        </w:rPr>
        <w:tab/>
      </w:r>
      <w:r w:rsidRPr="009D7AB8">
        <w:rPr>
          <w:b/>
        </w:rPr>
        <w:t>%</w:t>
      </w:r>
    </w:p>
    <w:p w14:paraId="3C677B21" w14:textId="77777777" w:rsidR="00E2501E" w:rsidRPr="009D7AB8" w:rsidRDefault="00E2501E" w:rsidP="00F842FC">
      <w:pPr>
        <w:pStyle w:val="Retraitcorpsdetexte"/>
        <w:ind w:left="0"/>
        <w:jc w:val="center"/>
        <w:rPr>
          <w:bCs/>
        </w:rPr>
      </w:pPr>
    </w:p>
    <w:p w14:paraId="0A3085D0" w14:textId="150F9F23" w:rsidR="00FC4330" w:rsidRPr="00A408D7" w:rsidRDefault="00FC4330" w:rsidP="000F47B5">
      <w:bookmarkStart w:id="1" w:name="_Hlk49340736"/>
      <w:r w:rsidRPr="00FC4330">
        <w:t xml:space="preserve">6 </w:t>
      </w:r>
      <w:proofErr w:type="spellStart"/>
      <w:r w:rsidRPr="00FC4330">
        <w:t>oct</w:t>
      </w:r>
      <w:proofErr w:type="spellEnd"/>
      <w:r w:rsidRPr="00FC4330">
        <w:t> </w:t>
      </w:r>
      <w:r>
        <w:tab/>
      </w:r>
      <w:r>
        <w:tab/>
      </w:r>
      <w:r w:rsidRPr="00A408D7">
        <w:rPr>
          <w:highlight w:val="yellow"/>
        </w:rPr>
        <w:t>Fiche d’analyse sur FF</w:t>
      </w:r>
      <w:r w:rsidRPr="00A408D7">
        <w:t xml:space="preserve"> (équipe)</w:t>
      </w:r>
      <w:r w:rsidRPr="00A408D7">
        <w:tab/>
      </w:r>
      <w:r w:rsidRPr="00A408D7">
        <w:tab/>
      </w:r>
      <w:r w:rsidRPr="00A408D7">
        <w:tab/>
      </w:r>
      <w:r w:rsidRPr="00A408D7">
        <w:tab/>
      </w:r>
      <w:r w:rsidRPr="00A408D7">
        <w:tab/>
      </w:r>
      <w:r w:rsidRPr="00A408D7">
        <w:tab/>
        <w:t>4%</w:t>
      </w:r>
    </w:p>
    <w:p w14:paraId="30B1DDCB" w14:textId="5036E76D" w:rsidR="000F47B5" w:rsidRPr="00A408D7" w:rsidRDefault="00342660" w:rsidP="000F47B5">
      <w:r w:rsidRPr="00A408D7">
        <w:t>8 oct.</w:t>
      </w:r>
      <w:r w:rsidRPr="00A408D7">
        <w:tab/>
      </w:r>
      <w:r w:rsidRPr="00A408D7">
        <w:tab/>
      </w:r>
      <w:r w:rsidR="004635A1" w:rsidRPr="00A408D7">
        <w:t>Plan de dissertation</w:t>
      </w:r>
      <w:r w:rsidR="000F47B5" w:rsidRPr="00A408D7">
        <w:t xml:space="preserve"> </w:t>
      </w:r>
      <w:r w:rsidR="002D54FF" w:rsidRPr="00A408D7">
        <w:t xml:space="preserve">critique </w:t>
      </w:r>
      <w:r w:rsidR="000F47B5" w:rsidRPr="00A408D7">
        <w:t xml:space="preserve">sur </w:t>
      </w:r>
      <w:r w:rsidR="000F47B5" w:rsidRPr="00A408D7">
        <w:rPr>
          <w:i/>
        </w:rPr>
        <w:t>La femme qui fuit</w:t>
      </w:r>
      <w:r w:rsidR="008B12B0" w:rsidRPr="00A408D7">
        <w:rPr>
          <w:i/>
        </w:rPr>
        <w:t xml:space="preserve"> </w:t>
      </w:r>
      <w:r w:rsidRPr="00A408D7">
        <w:rPr>
          <w:i/>
        </w:rPr>
        <w:tab/>
      </w:r>
      <w:r w:rsidRPr="00A408D7">
        <w:rPr>
          <w:i/>
        </w:rPr>
        <w:tab/>
      </w:r>
      <w:r w:rsidRPr="00A408D7">
        <w:rPr>
          <w:i/>
        </w:rPr>
        <w:tab/>
      </w:r>
      <w:r w:rsidRPr="00A408D7">
        <w:rPr>
          <w:i/>
        </w:rPr>
        <w:tab/>
      </w:r>
      <w:r w:rsidR="00587349" w:rsidRPr="00A408D7">
        <w:t>10%</w:t>
      </w:r>
    </w:p>
    <w:p w14:paraId="655915B7" w14:textId="303B801C" w:rsidR="00FC4330" w:rsidRPr="00A408D7" w:rsidRDefault="00FC4330" w:rsidP="000F47B5">
      <w:r w:rsidRPr="00A408D7">
        <w:t xml:space="preserve">3 nov. </w:t>
      </w:r>
      <w:r w:rsidRPr="00A408D7">
        <w:tab/>
      </w:r>
      <w:r w:rsidRPr="00A408D7">
        <w:tab/>
      </w:r>
      <w:r w:rsidRPr="00A408D7">
        <w:rPr>
          <w:highlight w:val="yellow"/>
        </w:rPr>
        <w:t>Fiche d’analyse sur ATPT</w:t>
      </w:r>
      <w:r w:rsidRPr="00A408D7">
        <w:t xml:space="preserve"> (équipe)</w:t>
      </w:r>
      <w:r w:rsidRPr="00A408D7">
        <w:tab/>
        <w:t xml:space="preserve"> </w:t>
      </w:r>
      <w:r w:rsidRPr="00A408D7">
        <w:tab/>
      </w:r>
      <w:r w:rsidRPr="00A408D7">
        <w:tab/>
      </w:r>
      <w:r w:rsidRPr="00A408D7">
        <w:tab/>
      </w:r>
      <w:r w:rsidRPr="00A408D7">
        <w:tab/>
      </w:r>
      <w:r w:rsidRPr="00A408D7">
        <w:tab/>
        <w:t>4%</w:t>
      </w:r>
    </w:p>
    <w:p w14:paraId="3296861F" w14:textId="6E0039C5" w:rsidR="000F47B5" w:rsidRPr="00A408D7" w:rsidRDefault="00342660" w:rsidP="000F47B5">
      <w:r w:rsidRPr="00A408D7">
        <w:t>12 nov.</w:t>
      </w:r>
      <w:r w:rsidRPr="00A408D7">
        <w:tab/>
      </w:r>
      <w:r w:rsidR="002D54FF" w:rsidRPr="00A408D7">
        <w:t xml:space="preserve">Dissertation critique complète sur </w:t>
      </w:r>
      <w:r w:rsidR="002D54FF" w:rsidRPr="00A408D7">
        <w:rPr>
          <w:i/>
        </w:rPr>
        <w:t>À toi pour toujours ta Marie-Lou</w:t>
      </w:r>
      <w:r w:rsidR="008B12B0" w:rsidRPr="00A408D7">
        <w:rPr>
          <w:i/>
        </w:rPr>
        <w:t xml:space="preserve"> </w:t>
      </w:r>
      <w:r w:rsidRPr="00A408D7">
        <w:rPr>
          <w:i/>
        </w:rPr>
        <w:tab/>
      </w:r>
      <w:r w:rsidR="00C966E4" w:rsidRPr="00A408D7">
        <w:t>20</w:t>
      </w:r>
      <w:r w:rsidRPr="00A408D7">
        <w:t>%</w:t>
      </w:r>
    </w:p>
    <w:p w14:paraId="3DE124B4" w14:textId="299AF798" w:rsidR="000F47B5" w:rsidRPr="00A408D7" w:rsidRDefault="00342660" w:rsidP="000F47B5">
      <w:r w:rsidRPr="00A408D7">
        <w:t>1</w:t>
      </w:r>
      <w:r w:rsidRPr="00A408D7">
        <w:rPr>
          <w:vertAlign w:val="superscript"/>
        </w:rPr>
        <w:t>er</w:t>
      </w:r>
      <w:r w:rsidRPr="00A408D7">
        <w:t xml:space="preserve"> déc.</w:t>
      </w:r>
      <w:r w:rsidRPr="00A408D7">
        <w:tab/>
      </w:r>
      <w:r w:rsidRPr="00A408D7">
        <w:tab/>
      </w:r>
      <w:r w:rsidR="00C966E4" w:rsidRPr="00A408D7">
        <w:rPr>
          <w:highlight w:val="yellow"/>
        </w:rPr>
        <w:t>Fiche d’analyse</w:t>
      </w:r>
      <w:r w:rsidR="00853361" w:rsidRPr="00A408D7">
        <w:rPr>
          <w:highlight w:val="yellow"/>
        </w:rPr>
        <w:t xml:space="preserve"> de l’</w:t>
      </w:r>
      <w:r w:rsidR="000F47B5" w:rsidRPr="00A408D7">
        <w:rPr>
          <w:highlight w:val="yellow"/>
        </w:rPr>
        <w:t>œuvre au choix</w:t>
      </w:r>
      <w:r w:rsidR="000F47B5" w:rsidRPr="00A408D7">
        <w:t xml:space="preserve"> (</w:t>
      </w:r>
      <w:r w:rsidR="00C966E4" w:rsidRPr="00A408D7">
        <w:t>5</w:t>
      </w:r>
      <w:r w:rsidR="000F47B5" w:rsidRPr="00A408D7">
        <w:t xml:space="preserve">% </w:t>
      </w:r>
      <w:r w:rsidR="00C966E4" w:rsidRPr="00A408D7">
        <w:t>fiche</w:t>
      </w:r>
      <w:r w:rsidR="000F47B5" w:rsidRPr="00A408D7">
        <w:t xml:space="preserve"> + 5% </w:t>
      </w:r>
      <w:r w:rsidRPr="00A408D7">
        <w:t>exposé</w:t>
      </w:r>
      <w:r w:rsidR="000F47B5" w:rsidRPr="00A408D7">
        <w:t>)</w:t>
      </w:r>
      <w:r w:rsidRPr="00A408D7">
        <w:tab/>
      </w:r>
      <w:r w:rsidRPr="00A408D7">
        <w:tab/>
        <w:t>1</w:t>
      </w:r>
      <w:r w:rsidR="00FC4330" w:rsidRPr="00A408D7">
        <w:t>0</w:t>
      </w:r>
      <w:r w:rsidRPr="00A408D7">
        <w:t>%</w:t>
      </w:r>
    </w:p>
    <w:p w14:paraId="7AFCE3C1" w14:textId="7865DE04" w:rsidR="00FC4330" w:rsidRPr="00A408D7" w:rsidRDefault="00342660" w:rsidP="00853361">
      <w:r w:rsidRPr="00A408D7">
        <w:t>10 déc.</w:t>
      </w:r>
      <w:r w:rsidRPr="00A408D7">
        <w:tab/>
      </w:r>
      <w:r w:rsidRPr="00A408D7">
        <w:tab/>
      </w:r>
      <w:r w:rsidR="00853361" w:rsidRPr="00A408D7">
        <w:t xml:space="preserve">Dissertation critique </w:t>
      </w:r>
      <w:r w:rsidR="00FC4330" w:rsidRPr="00A408D7">
        <w:t>sur l’</w:t>
      </w:r>
      <w:r w:rsidR="00853361" w:rsidRPr="00A408D7">
        <w:t>œuvre au choix</w:t>
      </w:r>
      <w:r w:rsidR="00FC4330" w:rsidRPr="00A408D7">
        <w:tab/>
      </w:r>
      <w:r w:rsidR="00FC4330" w:rsidRPr="00A408D7">
        <w:tab/>
      </w:r>
      <w:r w:rsidR="00FC4330" w:rsidRPr="00A408D7">
        <w:tab/>
      </w:r>
      <w:r w:rsidRPr="00A408D7">
        <w:t xml:space="preserve"> </w:t>
      </w:r>
      <w:r w:rsidRPr="00A408D7">
        <w:tab/>
      </w:r>
      <w:r w:rsidRPr="00A408D7">
        <w:tab/>
        <w:t>40%</w:t>
      </w:r>
    </w:p>
    <w:p w14:paraId="7135E88A" w14:textId="47EE50C4" w:rsidR="000F47B5" w:rsidRPr="00A408D7" w:rsidRDefault="000F47B5" w:rsidP="000F47B5">
      <w:r w:rsidRPr="00A408D7">
        <w:rPr>
          <w:highlight w:val="magenta"/>
        </w:rPr>
        <w:lastRenderedPageBreak/>
        <w:t>Portfolio</w:t>
      </w:r>
      <w:r w:rsidR="00853361" w:rsidRPr="00A408D7">
        <w:rPr>
          <w:highlight w:val="magenta"/>
        </w:rPr>
        <w:t xml:space="preserve"> (devoirs)</w:t>
      </w:r>
      <w:r w:rsidR="00FC4330" w:rsidRPr="00A408D7">
        <w:tab/>
      </w:r>
      <w:r w:rsidR="00FC4330" w:rsidRPr="00A408D7">
        <w:tab/>
      </w:r>
      <w:r w:rsidR="00FC4330" w:rsidRPr="00A408D7">
        <w:tab/>
      </w:r>
      <w:r w:rsidR="00342660" w:rsidRPr="00A408D7">
        <w:tab/>
      </w:r>
      <w:r w:rsidR="00342660" w:rsidRPr="00A408D7">
        <w:tab/>
      </w:r>
      <w:r w:rsidR="00342660" w:rsidRPr="00A408D7">
        <w:tab/>
      </w:r>
      <w:r w:rsidR="00342660" w:rsidRPr="00A408D7">
        <w:tab/>
      </w:r>
      <w:r w:rsidR="00342660" w:rsidRPr="00A408D7">
        <w:tab/>
      </w:r>
      <w:r w:rsidR="00342660" w:rsidRPr="00A408D7">
        <w:tab/>
      </w:r>
      <w:r w:rsidR="00342660" w:rsidRPr="00A408D7">
        <w:tab/>
      </w:r>
      <w:r w:rsidR="00FC4330" w:rsidRPr="00A408D7">
        <w:t>12</w:t>
      </w:r>
      <w:r w:rsidR="00342660" w:rsidRPr="00A408D7">
        <w:t>%</w:t>
      </w:r>
    </w:p>
    <w:p w14:paraId="3C26E268" w14:textId="093DB3C0" w:rsidR="000F47B5" w:rsidRPr="00A408D7" w:rsidRDefault="00342660" w:rsidP="000F47B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>10 sept</w:t>
      </w:r>
      <w:r w:rsidR="00A147EC" w:rsidRPr="00A408D7">
        <w:rPr>
          <w:rFonts w:ascii="Times New Roman" w:hAnsi="Times New Roman" w:cs="Times New Roman"/>
          <w:sz w:val="24"/>
          <w:szCs w:val="24"/>
        </w:rPr>
        <w:t xml:space="preserve"> : </w:t>
      </w:r>
      <w:r w:rsidR="00A147EC" w:rsidRPr="00C31B91">
        <w:rPr>
          <w:rFonts w:ascii="Times New Roman" w:hAnsi="Times New Roman" w:cs="Times New Roman"/>
          <w:sz w:val="24"/>
          <w:szCs w:val="24"/>
          <w:highlight w:val="magenta"/>
        </w:rPr>
        <w:t>Portrait initial</w:t>
      </w:r>
      <w:r w:rsidR="000F47B5" w:rsidRPr="00A408D7">
        <w:rPr>
          <w:rFonts w:ascii="Times New Roman" w:hAnsi="Times New Roman" w:cs="Times New Roman"/>
          <w:sz w:val="24"/>
          <w:szCs w:val="24"/>
        </w:rPr>
        <w:t> : la culture québ</w:t>
      </w:r>
      <w:r w:rsidR="00A147EC" w:rsidRPr="00A408D7">
        <w:rPr>
          <w:rFonts w:ascii="Times New Roman" w:hAnsi="Times New Roman" w:cs="Times New Roman"/>
          <w:sz w:val="24"/>
          <w:szCs w:val="24"/>
        </w:rPr>
        <w:t>écoise</w:t>
      </w:r>
      <w:r w:rsidR="000F47B5" w:rsidRPr="00A408D7">
        <w:rPr>
          <w:rFonts w:ascii="Times New Roman" w:hAnsi="Times New Roman" w:cs="Times New Roman"/>
          <w:sz w:val="24"/>
          <w:szCs w:val="24"/>
        </w:rPr>
        <w:t xml:space="preserve"> pour moi, c’est….  (</w:t>
      </w:r>
      <w:r w:rsidR="00202C2C" w:rsidRPr="00A408D7">
        <w:rPr>
          <w:rFonts w:ascii="Times New Roman" w:hAnsi="Times New Roman" w:cs="Times New Roman"/>
          <w:sz w:val="24"/>
          <w:szCs w:val="24"/>
        </w:rPr>
        <w:t>2</w:t>
      </w:r>
      <w:r w:rsidR="000F47B5" w:rsidRPr="00A408D7">
        <w:rPr>
          <w:rFonts w:ascii="Times New Roman" w:hAnsi="Times New Roman" w:cs="Times New Roman"/>
          <w:sz w:val="24"/>
          <w:szCs w:val="24"/>
        </w:rPr>
        <w:t>%)</w:t>
      </w:r>
    </w:p>
    <w:p w14:paraId="407A0B35" w14:textId="7DC621F7" w:rsidR="00FC4330" w:rsidRPr="009D7AB8" w:rsidRDefault="00FC4330" w:rsidP="00FC433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08D7">
        <w:rPr>
          <w:rFonts w:ascii="Times New Roman" w:hAnsi="Times New Roman" w:cs="Times New Roman"/>
          <w:sz w:val="24"/>
          <w:szCs w:val="24"/>
        </w:rPr>
        <w:t xml:space="preserve">24 nov. : </w:t>
      </w:r>
      <w:r w:rsidRPr="005A03C7">
        <w:rPr>
          <w:rFonts w:ascii="Times New Roman" w:hAnsi="Times New Roman" w:cs="Times New Roman"/>
          <w:sz w:val="24"/>
          <w:szCs w:val="24"/>
          <w:highlight w:val="magenta"/>
        </w:rPr>
        <w:t xml:space="preserve">Notes de </w:t>
      </w:r>
      <w:r w:rsidR="005A03C7" w:rsidRPr="005A03C7">
        <w:rPr>
          <w:rFonts w:ascii="Times New Roman" w:hAnsi="Times New Roman" w:cs="Times New Roman"/>
          <w:sz w:val="24"/>
          <w:szCs w:val="24"/>
          <w:highlight w:val="magenta"/>
        </w:rPr>
        <w:t>cours</w:t>
      </w:r>
      <w:r w:rsidR="005A03C7" w:rsidRPr="005A03C7">
        <w:rPr>
          <w:rFonts w:ascii="Times New Roman" w:hAnsi="Times New Roman" w:cs="Times New Roman"/>
          <w:sz w:val="24"/>
          <w:szCs w:val="24"/>
        </w:rPr>
        <w:t>/</w:t>
      </w:r>
      <w:r w:rsidR="005A03C7">
        <w:rPr>
          <w:rFonts w:ascii="Times New Roman" w:hAnsi="Times New Roman" w:cs="Times New Roman"/>
          <w:sz w:val="24"/>
          <w:szCs w:val="24"/>
        </w:rPr>
        <w:t xml:space="preserve">de </w:t>
      </w:r>
      <w:r w:rsidRPr="00A408D7">
        <w:rPr>
          <w:rFonts w:ascii="Times New Roman" w:hAnsi="Times New Roman" w:cs="Times New Roman"/>
          <w:sz w:val="24"/>
          <w:szCs w:val="24"/>
        </w:rPr>
        <w:t xml:space="preserve">travaux </w:t>
      </w:r>
      <w:r w:rsidRPr="009D7AB8">
        <w:rPr>
          <w:rFonts w:ascii="Times New Roman" w:hAnsi="Times New Roman" w:cs="Times New Roman"/>
          <w:sz w:val="24"/>
          <w:szCs w:val="24"/>
        </w:rPr>
        <w:t>(5%)</w:t>
      </w:r>
    </w:p>
    <w:p w14:paraId="05404F3D" w14:textId="264BC520" w:rsidR="000F47B5" w:rsidRPr="009D7AB8" w:rsidRDefault="00FC4330" w:rsidP="000F47B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660" w:rsidRPr="009D7AB8">
        <w:rPr>
          <w:rFonts w:ascii="Times New Roman" w:hAnsi="Times New Roman" w:cs="Times New Roman"/>
          <w:sz w:val="24"/>
          <w:szCs w:val="24"/>
        </w:rPr>
        <w:t xml:space="preserve"> déc.</w:t>
      </w:r>
      <w:r w:rsidR="00A147EC" w:rsidRPr="009D7AB8">
        <w:rPr>
          <w:rFonts w:ascii="Times New Roman" w:hAnsi="Times New Roman" w:cs="Times New Roman"/>
          <w:sz w:val="24"/>
          <w:szCs w:val="24"/>
        </w:rPr>
        <w:t xml:space="preserve"> : </w:t>
      </w:r>
      <w:r w:rsidR="00342660" w:rsidRPr="00C31B91">
        <w:rPr>
          <w:rFonts w:ascii="Times New Roman" w:hAnsi="Times New Roman" w:cs="Times New Roman"/>
          <w:sz w:val="24"/>
          <w:szCs w:val="24"/>
          <w:highlight w:val="magenta"/>
        </w:rPr>
        <w:t>Notes sur e</w:t>
      </w:r>
      <w:r w:rsidR="000F47B5" w:rsidRPr="00C31B91">
        <w:rPr>
          <w:rFonts w:ascii="Times New Roman" w:hAnsi="Times New Roman" w:cs="Times New Roman"/>
          <w:sz w:val="24"/>
          <w:szCs w:val="24"/>
          <w:highlight w:val="magenta"/>
        </w:rPr>
        <w:t>xposés</w:t>
      </w:r>
      <w:r w:rsidR="000F47B5" w:rsidRPr="009D7AB8">
        <w:rPr>
          <w:rFonts w:ascii="Times New Roman" w:hAnsi="Times New Roman" w:cs="Times New Roman"/>
          <w:sz w:val="24"/>
          <w:szCs w:val="24"/>
        </w:rPr>
        <w:t xml:space="preserve"> et </w:t>
      </w:r>
      <w:r w:rsidR="00A408D7">
        <w:rPr>
          <w:rFonts w:ascii="Times New Roman" w:hAnsi="Times New Roman" w:cs="Times New Roman"/>
          <w:sz w:val="24"/>
          <w:szCs w:val="24"/>
        </w:rPr>
        <w:t xml:space="preserve">formulation </w:t>
      </w:r>
      <w:r w:rsidR="00342660" w:rsidRPr="009D7AB8">
        <w:rPr>
          <w:rFonts w:ascii="Times New Roman" w:hAnsi="Times New Roman" w:cs="Times New Roman"/>
          <w:sz w:val="24"/>
          <w:szCs w:val="24"/>
        </w:rPr>
        <w:t xml:space="preserve">de </w:t>
      </w:r>
      <w:r w:rsidR="000F47B5" w:rsidRPr="009D7AB8">
        <w:rPr>
          <w:rFonts w:ascii="Times New Roman" w:hAnsi="Times New Roman" w:cs="Times New Roman"/>
          <w:sz w:val="24"/>
          <w:szCs w:val="24"/>
        </w:rPr>
        <w:t>consignes (</w:t>
      </w:r>
      <w:r w:rsidR="00202C2C" w:rsidRPr="009D7AB8">
        <w:rPr>
          <w:rFonts w:ascii="Times New Roman" w:hAnsi="Times New Roman" w:cs="Times New Roman"/>
          <w:sz w:val="24"/>
          <w:szCs w:val="24"/>
        </w:rPr>
        <w:t>2</w:t>
      </w:r>
      <w:r w:rsidR="000F47B5" w:rsidRPr="009D7AB8">
        <w:rPr>
          <w:rFonts w:ascii="Times New Roman" w:hAnsi="Times New Roman" w:cs="Times New Roman"/>
          <w:sz w:val="24"/>
          <w:szCs w:val="24"/>
        </w:rPr>
        <w:t>%)</w:t>
      </w:r>
    </w:p>
    <w:p w14:paraId="0811FE36" w14:textId="77796BC5" w:rsidR="00C058C1" w:rsidRPr="009D7AB8" w:rsidRDefault="00FC4330" w:rsidP="00202C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2660" w:rsidRPr="009D7AB8">
        <w:rPr>
          <w:rFonts w:ascii="Times New Roman" w:hAnsi="Times New Roman" w:cs="Times New Roman"/>
          <w:sz w:val="24"/>
          <w:szCs w:val="24"/>
        </w:rPr>
        <w:t xml:space="preserve"> déc.</w:t>
      </w:r>
      <w:r w:rsidR="00A147EC" w:rsidRPr="009D7AB8">
        <w:rPr>
          <w:rFonts w:ascii="Times New Roman" w:hAnsi="Times New Roman" w:cs="Times New Roman"/>
          <w:sz w:val="24"/>
          <w:szCs w:val="24"/>
        </w:rPr>
        <w:t xml:space="preserve"> : </w:t>
      </w:r>
      <w:r w:rsidR="00A147EC" w:rsidRPr="00C31B91">
        <w:rPr>
          <w:rFonts w:ascii="Times New Roman" w:hAnsi="Times New Roman" w:cs="Times New Roman"/>
          <w:sz w:val="24"/>
          <w:szCs w:val="24"/>
          <w:highlight w:val="magenta"/>
        </w:rPr>
        <w:t>Portrait</w:t>
      </w:r>
      <w:r w:rsidR="00202C2C" w:rsidRPr="00C31B91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r w:rsidR="00A147EC" w:rsidRPr="00C31B91">
        <w:rPr>
          <w:rFonts w:ascii="Times New Roman" w:hAnsi="Times New Roman" w:cs="Times New Roman"/>
          <w:sz w:val="24"/>
          <w:szCs w:val="24"/>
          <w:highlight w:val="magenta"/>
        </w:rPr>
        <w:t>synthèse</w:t>
      </w:r>
      <w:r w:rsidR="00202C2C" w:rsidRPr="009D7AB8">
        <w:rPr>
          <w:rFonts w:ascii="Times New Roman" w:hAnsi="Times New Roman" w:cs="Times New Roman"/>
          <w:sz w:val="24"/>
          <w:szCs w:val="24"/>
        </w:rPr>
        <w:t xml:space="preserve"> (3%)</w:t>
      </w:r>
    </w:p>
    <w:bookmarkEnd w:id="1"/>
    <w:p w14:paraId="26185E1B" w14:textId="77777777" w:rsidR="001C0BF7" w:rsidRPr="009D7AB8" w:rsidRDefault="001C0BF7" w:rsidP="00101036">
      <w:pPr>
        <w:pStyle w:val="Retraitcorpsdetexte"/>
        <w:ind w:left="0"/>
        <w:rPr>
          <w:rFonts w:ascii="Arial" w:hAnsi="Arial" w:cs="Arial"/>
          <w:b/>
          <w:bCs/>
          <w:sz w:val="28"/>
          <w:szCs w:val="28"/>
        </w:rPr>
      </w:pPr>
    </w:p>
    <w:p w14:paraId="317C52F6" w14:textId="412BD6B6" w:rsidR="00F842FC" w:rsidRPr="009D7AB8" w:rsidRDefault="001C0BF7" w:rsidP="001C0BF7">
      <w:pPr>
        <w:pStyle w:val="Retraitcorpsdetexte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D7AB8">
        <w:rPr>
          <w:rFonts w:ascii="Arial" w:hAnsi="Arial" w:cs="Arial"/>
          <w:b/>
          <w:bCs/>
          <w:sz w:val="28"/>
          <w:szCs w:val="28"/>
        </w:rPr>
        <w:t>Calendrier des travaux</w:t>
      </w:r>
    </w:p>
    <w:p w14:paraId="49D8E6F3" w14:textId="77777777" w:rsidR="001C0BF7" w:rsidRPr="009D7AB8" w:rsidRDefault="001C0BF7" w:rsidP="001C0BF7">
      <w:pPr>
        <w:pStyle w:val="Retraitcorpsdetexte"/>
        <w:ind w:left="0"/>
        <w:jc w:val="center"/>
        <w:rPr>
          <w:b/>
          <w:bCs/>
        </w:rPr>
      </w:pPr>
    </w:p>
    <w:p w14:paraId="67306CCE" w14:textId="5509BFA3" w:rsidR="008B12B0" w:rsidRPr="009D7AB8" w:rsidRDefault="008B12B0" w:rsidP="001C0BF7">
      <w:pPr>
        <w:pStyle w:val="Retraitcorpsdetexte"/>
        <w:ind w:left="0"/>
        <w:jc w:val="center"/>
        <w:rPr>
          <w:b/>
          <w:bCs/>
          <w:color w:val="FFC000"/>
          <w:sz w:val="28"/>
          <w:szCs w:val="28"/>
        </w:rPr>
      </w:pPr>
      <w:bookmarkStart w:id="2" w:name="_Hlk49418340"/>
      <w:r w:rsidRPr="009D7AB8">
        <w:rPr>
          <w:b/>
          <w:bCs/>
          <w:color w:val="FFC000"/>
          <w:sz w:val="28"/>
          <w:szCs w:val="28"/>
        </w:rPr>
        <w:t>Légende</w:t>
      </w:r>
    </w:p>
    <w:p w14:paraId="50430E0A" w14:textId="14243DB7" w:rsidR="008B12B0" w:rsidRPr="009D7AB8" w:rsidRDefault="008B12B0" w:rsidP="00101036">
      <w:pPr>
        <w:pStyle w:val="Retraitcorpsdetexte"/>
        <w:ind w:left="0"/>
      </w:pPr>
      <w:r w:rsidRPr="009D7AB8">
        <w:rPr>
          <w:color w:val="FF0000"/>
        </w:rPr>
        <w:t xml:space="preserve">Synchrone = </w:t>
      </w:r>
      <w:r w:rsidRPr="009D7AB8">
        <w:t>cours par zoom aux heures à l’horaire</w:t>
      </w:r>
    </w:p>
    <w:p w14:paraId="44C88CE5" w14:textId="3793D833" w:rsidR="008B12B0" w:rsidRPr="009D7AB8" w:rsidRDefault="008B12B0" w:rsidP="00101036">
      <w:pPr>
        <w:pStyle w:val="Retraitcorpsdetexte"/>
        <w:ind w:left="0"/>
      </w:pPr>
      <w:r w:rsidRPr="009D7AB8">
        <w:rPr>
          <w:color w:val="92D050"/>
        </w:rPr>
        <w:t xml:space="preserve">Asynchrone = </w:t>
      </w:r>
      <w:r w:rsidRPr="009D7AB8">
        <w:t>contenu (PowerPoint commenté) à visionner de manière autonome avant le cours.</w:t>
      </w:r>
    </w:p>
    <w:p w14:paraId="50FE3A9D" w14:textId="4D605F96" w:rsidR="008B12B0" w:rsidRPr="009D7AB8" w:rsidRDefault="008B12B0" w:rsidP="00101036">
      <w:pPr>
        <w:pStyle w:val="Retraitcorpsdetexte"/>
        <w:ind w:left="0"/>
      </w:pPr>
      <w:r w:rsidRPr="009D7AB8">
        <w:t>FF =</w:t>
      </w:r>
      <w:r w:rsidRPr="009D7AB8">
        <w:rPr>
          <w:i/>
        </w:rPr>
        <w:t xml:space="preserve"> La femme qui fuit </w:t>
      </w:r>
    </w:p>
    <w:p w14:paraId="54E05085" w14:textId="4B22ADAC" w:rsidR="008B12B0" w:rsidRPr="009D7AB8" w:rsidRDefault="008B12B0" w:rsidP="00101036">
      <w:pPr>
        <w:pStyle w:val="Retraitcorpsdetexte"/>
        <w:ind w:left="0"/>
        <w:rPr>
          <w:i/>
        </w:rPr>
      </w:pPr>
      <w:r w:rsidRPr="009D7AB8">
        <w:t>ATPT =</w:t>
      </w:r>
      <w:r w:rsidRPr="009D7AB8">
        <w:rPr>
          <w:i/>
        </w:rPr>
        <w:t xml:space="preserve"> À toi pour toujours ta Marie-Lou </w:t>
      </w:r>
    </w:p>
    <w:p w14:paraId="2A9738FB" w14:textId="5F2A0287" w:rsidR="008B12B0" w:rsidRPr="009D7AB8" w:rsidRDefault="008B12B0" w:rsidP="00101036">
      <w:pPr>
        <w:pStyle w:val="Retraitcorpsdetexte"/>
        <w:ind w:left="0"/>
      </w:pPr>
      <w:r w:rsidRPr="009D7AB8">
        <w:t>Cl : groupe-classe</w:t>
      </w:r>
    </w:p>
    <w:p w14:paraId="0C6D78BA" w14:textId="69AFD998" w:rsidR="008B12B0" w:rsidRPr="009D7AB8" w:rsidRDefault="008B12B0" w:rsidP="00101036">
      <w:pPr>
        <w:pStyle w:val="Retraitcorpsdetexte"/>
        <w:ind w:left="0"/>
      </w:pPr>
      <w:r w:rsidRPr="009D7AB8">
        <w:t>É : travail d’équipe</w:t>
      </w:r>
    </w:p>
    <w:p w14:paraId="1A3B9348" w14:textId="473AD726" w:rsidR="008B12B0" w:rsidRPr="009D7AB8" w:rsidRDefault="008B12B0" w:rsidP="00101036">
      <w:pPr>
        <w:pStyle w:val="Retraitcorpsdetexte"/>
        <w:ind w:left="0"/>
      </w:pPr>
      <w:r w:rsidRPr="009D7AB8">
        <w:t>I : travail individuel</w:t>
      </w:r>
    </w:p>
    <w:p w14:paraId="2965E1AD" w14:textId="547D1AB8" w:rsidR="008B12B0" w:rsidRPr="009D7AB8" w:rsidRDefault="008B12B0" w:rsidP="00101036">
      <w:pPr>
        <w:pStyle w:val="Retraitcorpsdetexte"/>
        <w:ind w:left="0"/>
        <w:rPr>
          <w:b/>
          <w:bCs/>
        </w:rPr>
      </w:pPr>
    </w:p>
    <w:tbl>
      <w:tblPr>
        <w:tblW w:w="9792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426"/>
        <w:gridCol w:w="1546"/>
      </w:tblGrid>
      <w:tr w:rsidR="00687077" w:rsidRPr="009D7AB8" w14:paraId="563FD5C3" w14:textId="77777777" w:rsidTr="003D2355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04F6" w14:textId="7777777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bookmarkStart w:id="3" w:name="_Hlk49343049"/>
            <w:r w:rsidRPr="009D7AB8">
              <w:rPr>
                <w:bCs/>
                <w:lang w:eastAsia="fr-CA"/>
              </w:rPr>
              <w:t>Cours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1E4043" w14:textId="77777777" w:rsidR="00687077" w:rsidRPr="009D7AB8" w:rsidRDefault="00687077" w:rsidP="003D2355">
            <w:pPr>
              <w:jc w:val="center"/>
              <w:rPr>
                <w:b/>
                <w:bCs/>
                <w:lang w:eastAsia="fr-CA"/>
              </w:rPr>
            </w:pPr>
            <w:r w:rsidRPr="009D7AB8">
              <w:rPr>
                <w:b/>
                <w:bCs/>
                <w:lang w:eastAsia="fr-CA"/>
              </w:rPr>
              <w:t>Contenu des cours et évaluations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1D96" w14:textId="7777777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bCs/>
                <w:lang w:eastAsia="fr-CA"/>
              </w:rPr>
              <w:t>Valeur (%)</w:t>
            </w:r>
          </w:p>
        </w:tc>
      </w:tr>
      <w:tr w:rsidR="00687077" w:rsidRPr="009D7AB8" w14:paraId="76B7CDF7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849C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1-2</w:t>
            </w:r>
          </w:p>
          <w:p w14:paraId="7E044EA7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8 et 10 sept.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51C9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6C303BE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1176C30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Présentation du cours:</w:t>
            </w:r>
          </w:p>
          <w:p w14:paraId="14244FF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Compétences à développer et </w:t>
            </w:r>
          </w:p>
          <w:p w14:paraId="501D6717" w14:textId="4FAB8470" w:rsidR="00687077" w:rsidRPr="009D7AB8" w:rsidRDefault="004C384D" w:rsidP="003D2355">
            <w:pPr>
              <w:jc w:val="center"/>
              <w:rPr>
                <w:lang w:eastAsia="fr-CA"/>
              </w:rPr>
            </w:pPr>
            <w:bookmarkStart w:id="4" w:name="_GoBack"/>
            <w:proofErr w:type="gramStart"/>
            <w:r>
              <w:rPr>
                <w:lang w:eastAsia="fr-CA"/>
              </w:rPr>
              <w:t>œuvres</w:t>
            </w:r>
            <w:bookmarkEnd w:id="4"/>
            <w:proofErr w:type="gramEnd"/>
            <w:r w:rsidR="00687077" w:rsidRPr="009D7AB8">
              <w:rPr>
                <w:lang w:eastAsia="fr-CA"/>
              </w:rPr>
              <w:t xml:space="preserve"> à l’étude</w:t>
            </w:r>
          </w:p>
          <w:p w14:paraId="1308B074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4F66167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Présentation des plateformes </w:t>
            </w:r>
          </w:p>
          <w:p w14:paraId="1A7912F9" w14:textId="1906C64D" w:rsidR="00687077" w:rsidRPr="009D7AB8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à</w:t>
            </w:r>
            <w:proofErr w:type="gramEnd"/>
            <w:r w:rsidRPr="009D7AB8">
              <w:rPr>
                <w:lang w:eastAsia="fr-CA"/>
              </w:rPr>
              <w:t xml:space="preserve"> distance (Zoom, Teams)</w:t>
            </w:r>
          </w:p>
          <w:p w14:paraId="31D9AD54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 </w:t>
            </w:r>
          </w:p>
          <w:p w14:paraId="06DB455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et</w:t>
            </w:r>
            <w:proofErr w:type="gramEnd"/>
            <w:r w:rsidRPr="009D7AB8">
              <w:rPr>
                <w:lang w:eastAsia="fr-CA"/>
              </w:rPr>
              <w:t xml:space="preserve"> des types de travaux (dissertations critiques, critique littéraire, Portfolio comportant des travaux d’équipe et du travail individuel). Agenda de travail.</w:t>
            </w:r>
          </w:p>
          <w:p w14:paraId="5C33FE3A" w14:textId="0C3FECB5" w:rsidR="00687077" w:rsidRPr="009D7AB8" w:rsidRDefault="00687077" w:rsidP="00687077">
            <w:pPr>
              <w:rPr>
                <w:lang w:eastAsia="fr-CA"/>
              </w:rPr>
            </w:pPr>
          </w:p>
          <w:p w14:paraId="51ACD76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Essai d’équipes et révision</w:t>
            </w:r>
          </w:p>
          <w:p w14:paraId="7185954D" w14:textId="77777777" w:rsidR="00687077" w:rsidRPr="009D7AB8" w:rsidRDefault="00687077" w:rsidP="00687077">
            <w:pPr>
              <w:rPr>
                <w:lang w:eastAsia="fr-CA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99C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00C1CD1A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25E61572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2CB55789" w14:textId="0512CF07" w:rsidR="00687077" w:rsidRPr="009D7AB8" w:rsidRDefault="00C31B91" w:rsidP="00C31B91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>H</w:t>
            </w:r>
            <w:r w:rsidRPr="009D7AB8">
              <w:rPr>
                <w:lang w:eastAsia="fr-CA"/>
              </w:rPr>
              <w:t xml:space="preserve">istoire littéraire </w:t>
            </w:r>
            <w:r>
              <w:rPr>
                <w:lang w:eastAsia="fr-CA"/>
              </w:rPr>
              <w:t>et t</w:t>
            </w:r>
            <w:r w:rsidR="00687077" w:rsidRPr="009D7AB8">
              <w:rPr>
                <w:lang w:eastAsia="fr-CA"/>
              </w:rPr>
              <w:t>ravail de la fiction.</w:t>
            </w:r>
          </w:p>
          <w:p w14:paraId="43EBEAE3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La représentation de </w:t>
            </w:r>
          </w:p>
          <w:p w14:paraId="4C9EECEE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l’identité</w:t>
            </w:r>
            <w:proofErr w:type="gramEnd"/>
            <w:r w:rsidRPr="009D7AB8">
              <w:rPr>
                <w:lang w:eastAsia="fr-CA"/>
              </w:rPr>
              <w:t xml:space="preserve"> canadienne-française traditionnelle.</w:t>
            </w:r>
          </w:p>
          <w:p w14:paraId="07F43C2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31662258" w14:textId="63482E1B" w:rsidR="00687077" w:rsidRPr="00FC4330" w:rsidRDefault="00687077" w:rsidP="00FC4330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364069F4" w14:textId="7992BEA4" w:rsidR="00687077" w:rsidRPr="009D7AB8" w:rsidRDefault="00687077" w:rsidP="003D2355">
            <w:pPr>
              <w:pStyle w:val="Paragraphedeliste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r w:rsidRPr="00C31B91">
              <w:rPr>
                <w:rFonts w:ascii="Times New Roman" w:hAnsi="Times New Roman"/>
                <w:sz w:val="24"/>
                <w:szCs w:val="24"/>
                <w:highlight w:val="yellow"/>
                <w:lang w:eastAsia="fr-CA"/>
              </w:rPr>
              <w:t>FF1 :</w:t>
            </w:r>
            <w:r w:rsidRPr="009D7AB8">
              <w:rPr>
                <w:rFonts w:ascii="Times New Roman" w:hAnsi="Times New Roman"/>
                <w:sz w:val="24"/>
                <w:szCs w:val="24"/>
                <w:lang w:eastAsia="fr-CA"/>
              </w:rPr>
              <w:t xml:space="preserve"> Données factuelles</w:t>
            </w:r>
            <w:r w:rsidR="00FC4330" w:rsidRPr="009D7AB8">
              <w:rPr>
                <w:lang w:eastAsia="fr-CA"/>
              </w:rPr>
              <w:t xml:space="preserve"> </w:t>
            </w:r>
            <w:r w:rsidR="00FC4330">
              <w:rPr>
                <w:lang w:eastAsia="fr-CA"/>
              </w:rPr>
              <w:t xml:space="preserve">et </w:t>
            </w:r>
            <w:r w:rsidR="00FC4330" w:rsidRPr="009D7AB8">
              <w:rPr>
                <w:lang w:eastAsia="fr-CA"/>
              </w:rPr>
              <w:t>prédictions sur FF</w:t>
            </w:r>
            <w:r w:rsidR="00FC4330">
              <w:rPr>
                <w:lang w:eastAsia="fr-CA"/>
              </w:rPr>
              <w:t xml:space="preserve"> (É)</w:t>
            </w:r>
          </w:p>
          <w:p w14:paraId="602D8344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A86F" w14:textId="359C7BA7" w:rsidR="00687077" w:rsidRPr="009D7AB8" w:rsidRDefault="005A03C7" w:rsidP="003D2355">
            <w:pPr>
              <w:jc w:val="center"/>
              <w:rPr>
                <w:b/>
                <w:lang w:eastAsia="fr-CA"/>
              </w:rPr>
            </w:pPr>
            <w:r>
              <w:rPr>
                <w:b/>
                <w:highlight w:val="magenta"/>
                <w:lang w:eastAsia="fr-CA"/>
              </w:rPr>
              <w:t xml:space="preserve">Portfolio : </w:t>
            </w:r>
            <w:r w:rsidR="00687077" w:rsidRPr="005A03C7">
              <w:rPr>
                <w:b/>
                <w:highlight w:val="magenta"/>
                <w:lang w:eastAsia="fr-CA"/>
              </w:rPr>
              <w:t>Portrait initial (2%)</w:t>
            </w:r>
          </w:p>
          <w:p w14:paraId="3977974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0B3BB681" w14:textId="77777777" w:rsidR="00687077" w:rsidRPr="009D7AB8" w:rsidRDefault="00687077" w:rsidP="003D2355">
            <w:pPr>
              <w:jc w:val="center"/>
              <w:rPr>
                <w:i/>
                <w:lang w:eastAsia="fr-CA"/>
              </w:rPr>
            </w:pPr>
            <w:r w:rsidRPr="009D7AB8">
              <w:rPr>
                <w:i/>
                <w:lang w:eastAsia="fr-CA"/>
              </w:rPr>
              <w:t xml:space="preserve">Se procurer les 2 livres obligatoires à la </w:t>
            </w:r>
            <w:proofErr w:type="spellStart"/>
            <w:r w:rsidRPr="009D7AB8">
              <w:rPr>
                <w:i/>
                <w:lang w:eastAsia="fr-CA"/>
              </w:rPr>
              <w:t>Coopsco</w:t>
            </w:r>
            <w:proofErr w:type="spellEnd"/>
          </w:p>
          <w:p w14:paraId="674C735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1DA30651" w14:textId="19D5294B" w:rsidR="00FC4330" w:rsidRDefault="00687077" w:rsidP="00FC4330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Commencer </w:t>
            </w:r>
            <w:proofErr w:type="gramStart"/>
            <w:r w:rsidRPr="009D7AB8">
              <w:rPr>
                <w:lang w:eastAsia="fr-CA"/>
              </w:rPr>
              <w:t>lecture roman</w:t>
            </w:r>
            <w:proofErr w:type="gramEnd"/>
            <w:r w:rsidRPr="009D7AB8">
              <w:rPr>
                <w:lang w:eastAsia="fr-CA"/>
              </w:rPr>
              <w:t xml:space="preserve"> </w:t>
            </w:r>
          </w:p>
          <w:p w14:paraId="219DEF46" w14:textId="77777777" w:rsidR="00FC4330" w:rsidRDefault="00FC4330" w:rsidP="00FC4330">
            <w:pPr>
              <w:jc w:val="center"/>
              <w:rPr>
                <w:lang w:eastAsia="fr-CA"/>
              </w:rPr>
            </w:pPr>
          </w:p>
          <w:p w14:paraId="1D7F70B2" w14:textId="55F7C73B" w:rsidR="00FC4330" w:rsidRPr="009D7AB8" w:rsidRDefault="00FC4330" w:rsidP="00FC4330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FF1</w:t>
            </w:r>
          </w:p>
          <w:p w14:paraId="3BF30FF4" w14:textId="3D132B7D" w:rsidR="00687077" w:rsidRPr="009D7AB8" w:rsidRDefault="00FC4330" w:rsidP="00FC4330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lang w:eastAsia="fr-CA"/>
              </w:rPr>
              <w:t>données</w:t>
            </w:r>
            <w:proofErr w:type="gramEnd"/>
            <w:r w:rsidRPr="009D7AB8">
              <w:rPr>
                <w:lang w:eastAsia="fr-CA"/>
              </w:rPr>
              <w:t xml:space="preserve"> factuelles)</w:t>
            </w:r>
          </w:p>
        </w:tc>
      </w:tr>
      <w:tr w:rsidR="00687077" w:rsidRPr="009D7AB8" w14:paraId="0E8F2B7B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421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3-4</w:t>
            </w:r>
          </w:p>
          <w:p w14:paraId="458AA228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 15 et 17 sept.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BACE6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0DA4E1A1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09708A86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3D7EF086" w14:textId="77777777" w:rsidR="00687077" w:rsidRPr="009D7AB8" w:rsidRDefault="00687077" w:rsidP="003D2355">
            <w:pPr>
              <w:jc w:val="center"/>
            </w:pPr>
            <w:r w:rsidRPr="009D7AB8">
              <w:t>La « Grande noirceur ».</w:t>
            </w:r>
          </w:p>
          <w:p w14:paraId="49DE2736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Un concept identitaire : l’aliénation</w:t>
            </w:r>
          </w:p>
          <w:p w14:paraId="6A9316FC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27E5AF9E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318F13B8" w14:textId="77777777" w:rsidR="00687077" w:rsidRPr="009D7AB8" w:rsidRDefault="00687077" w:rsidP="003D2355">
            <w:pPr>
              <w:jc w:val="center"/>
            </w:pPr>
            <w:r w:rsidRPr="009D7AB8">
              <w:lastRenderedPageBreak/>
              <w:t xml:space="preserve">Cl : </w:t>
            </w:r>
            <w:proofErr w:type="spellStart"/>
            <w:r w:rsidRPr="009D7AB8">
              <w:t>Métho</w:t>
            </w:r>
            <w:proofErr w:type="spellEnd"/>
            <w:r w:rsidRPr="009D7AB8">
              <w:t> : l’analyse d’une consigne de dissertation critique.</w:t>
            </w:r>
          </w:p>
          <w:p w14:paraId="58F45315" w14:textId="77777777" w:rsidR="00687077" w:rsidRPr="009D7AB8" w:rsidRDefault="00687077" w:rsidP="003D2355">
            <w:pPr>
              <w:jc w:val="center"/>
            </w:pPr>
            <w:r w:rsidRPr="009D7AB8">
              <w:t>Les types de points de vue</w:t>
            </w:r>
          </w:p>
          <w:p w14:paraId="072E1466" w14:textId="4215086E" w:rsidR="00687077" w:rsidRPr="009D7AB8" w:rsidRDefault="00687077" w:rsidP="00FC4330">
            <w:pPr>
              <w:jc w:val="center"/>
            </w:pPr>
            <w:r w:rsidRPr="009D7AB8">
              <w:t>+ la cueillette des données</w:t>
            </w:r>
          </w:p>
          <w:p w14:paraId="0DD14E9F" w14:textId="7777777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DAC4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lastRenderedPageBreak/>
              <w:t>Synchrone (zoom):</w:t>
            </w:r>
          </w:p>
          <w:p w14:paraId="74F26319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11D0A461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Cl : </w:t>
            </w:r>
            <w:proofErr w:type="spellStart"/>
            <w:r w:rsidRPr="009D7AB8">
              <w:rPr>
                <w:lang w:eastAsia="fr-CA"/>
              </w:rPr>
              <w:t>Métho</w:t>
            </w:r>
            <w:proofErr w:type="spellEnd"/>
            <w:r w:rsidRPr="009D7AB8">
              <w:rPr>
                <w:lang w:eastAsia="fr-CA"/>
              </w:rPr>
              <w:t xml:space="preserve"> : le plan d’une </w:t>
            </w:r>
          </w:p>
          <w:p w14:paraId="0C3EDF1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dissertation</w:t>
            </w:r>
            <w:proofErr w:type="gramEnd"/>
            <w:r w:rsidRPr="009D7AB8">
              <w:rPr>
                <w:lang w:eastAsia="fr-CA"/>
              </w:rPr>
              <w:t xml:space="preserve"> critique. </w:t>
            </w:r>
          </w:p>
          <w:p w14:paraId="6301B552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É : Exercice à partir de chansons</w:t>
            </w:r>
          </w:p>
          <w:p w14:paraId="5395F290" w14:textId="7777777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6E1B" w14:textId="4853B930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Avoir lu ½ roman FF</w:t>
            </w:r>
          </w:p>
          <w:p w14:paraId="7897DBF2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74DDC07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7A2D37E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7C817C6C" w14:textId="2326AB1E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</w:tc>
      </w:tr>
      <w:tr w:rsidR="00687077" w:rsidRPr="009D7AB8" w14:paraId="08F5088A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50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5-6</w:t>
            </w:r>
          </w:p>
          <w:p w14:paraId="4B2B8CD7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22 et 24 sept.</w:t>
            </w:r>
          </w:p>
          <w:p w14:paraId="60C6FD61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4CF353F2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i/>
                <w:lang w:eastAsia="fr-CA"/>
              </w:rPr>
              <w:t>dernière</w:t>
            </w:r>
            <w:proofErr w:type="gramEnd"/>
            <w:r w:rsidRPr="009D7AB8">
              <w:rPr>
                <w:i/>
                <w:lang w:eastAsia="fr-CA"/>
              </w:rPr>
              <w:t xml:space="preserve"> semaine pour annuler le cours</w:t>
            </w:r>
            <w:r w:rsidRPr="009D7AB8">
              <w:rPr>
                <w:lang w:eastAsia="fr-CA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3F5C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41D37B19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69263D47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Histoire littéraire : la modernité </w:t>
            </w:r>
          </w:p>
          <w:p w14:paraId="7B09CCC4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t>(</w:t>
            </w:r>
            <w:proofErr w:type="gramStart"/>
            <w:r w:rsidRPr="009D7AB8">
              <w:t>le</w:t>
            </w:r>
            <w:proofErr w:type="gramEnd"/>
            <w:r w:rsidRPr="009D7AB8">
              <w:t xml:space="preserve"> réalisme urbain; l’automatisme; </w:t>
            </w:r>
            <w:r w:rsidRPr="009D7AB8">
              <w:rPr>
                <w:i/>
              </w:rPr>
              <w:t>Refus global</w:t>
            </w:r>
            <w:r w:rsidRPr="009D7AB8">
              <w:rPr>
                <w:lang w:eastAsia="fr-CA"/>
              </w:rPr>
              <w:t xml:space="preserve">) </w:t>
            </w:r>
          </w:p>
          <w:p w14:paraId="420184B2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</w:p>
          <w:p w14:paraId="4F4C867E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45D063D8" w14:textId="4A38235C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C31B91">
              <w:rPr>
                <w:bCs/>
                <w:highlight w:val="yellow"/>
                <w:lang w:eastAsia="fr-CA"/>
              </w:rPr>
              <w:t>FF2 :</w:t>
            </w:r>
            <w:r w:rsidRPr="009D7AB8">
              <w:rPr>
                <w:bCs/>
                <w:lang w:eastAsia="fr-CA"/>
              </w:rPr>
              <w:t xml:space="preserve"> arbre généalogique + fiche d’identité des personnages</w:t>
            </w:r>
            <w:r w:rsidR="00FC4330">
              <w:rPr>
                <w:bCs/>
                <w:lang w:eastAsia="fr-CA"/>
              </w:rPr>
              <w:t xml:space="preserve"> (É</w:t>
            </w:r>
            <w:r w:rsidRPr="009D7AB8">
              <w:rPr>
                <w:bCs/>
                <w:lang w:eastAsia="fr-CA"/>
              </w:rPr>
              <w:t>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27AA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36658890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7034D40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Présentation des œuvres au choix (à commander)</w:t>
            </w:r>
          </w:p>
          <w:p w14:paraId="35B7EB76" w14:textId="77777777" w:rsidR="00687077" w:rsidRPr="009D7AB8" w:rsidRDefault="00687077" w:rsidP="003D2355">
            <w:pPr>
              <w:rPr>
                <w:color w:val="FF0000"/>
                <w:lang w:eastAsia="fr-CA"/>
              </w:rPr>
            </w:pPr>
          </w:p>
          <w:p w14:paraId="6BD0E7B4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</w:p>
          <w:p w14:paraId="4855DC6D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1C7BE9E1" w14:textId="744ADD04" w:rsidR="00687077" w:rsidRPr="009D7AB8" w:rsidRDefault="00687077" w:rsidP="00A34ABD">
            <w:pPr>
              <w:rPr>
                <w:bCs/>
                <w:lang w:eastAsia="fr-CA"/>
              </w:rPr>
            </w:pPr>
          </w:p>
          <w:p w14:paraId="58C8203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C31B91">
              <w:rPr>
                <w:bCs/>
                <w:highlight w:val="yellow"/>
                <w:lang w:eastAsia="fr-CA"/>
              </w:rPr>
              <w:t>FF3 :</w:t>
            </w:r>
            <w:r w:rsidRPr="009D7AB8">
              <w:rPr>
                <w:bCs/>
                <w:lang w:eastAsia="fr-CA"/>
              </w:rPr>
              <w:t xml:space="preserve"> Thématiques; </w:t>
            </w:r>
            <w:r w:rsidRPr="009D7AB8">
              <w:rPr>
                <w:lang w:eastAsia="fr-CA"/>
              </w:rPr>
              <w:t xml:space="preserve">structure (forme) et caractéristiques </w:t>
            </w:r>
          </w:p>
          <w:p w14:paraId="108A03FB" w14:textId="255BF656" w:rsidR="00687077" w:rsidRPr="009D7AB8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stylistiques</w:t>
            </w:r>
            <w:proofErr w:type="gramEnd"/>
            <w:r w:rsidRPr="009D7AB8">
              <w:rPr>
                <w:lang w:eastAsia="fr-CA"/>
              </w:rPr>
              <w:t xml:space="preserve"> (écriture)</w:t>
            </w:r>
            <w:r w:rsidR="00C31B91">
              <w:rPr>
                <w:lang w:eastAsia="fr-CA"/>
              </w:rPr>
              <w:t xml:space="preserve"> (É)</w:t>
            </w:r>
          </w:p>
          <w:p w14:paraId="19C767A9" w14:textId="4776FE6B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9012" w14:textId="3D8FE620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Avoir lu roman</w:t>
            </w:r>
          </w:p>
          <w:p w14:paraId="6F03B59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7C5949E6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FF2</w:t>
            </w:r>
          </w:p>
          <w:p w14:paraId="0874EEAD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lang w:eastAsia="fr-CA"/>
              </w:rPr>
              <w:t>arbre</w:t>
            </w:r>
            <w:proofErr w:type="gramEnd"/>
            <w:r w:rsidRPr="009D7AB8">
              <w:rPr>
                <w:lang w:eastAsia="fr-CA"/>
              </w:rPr>
              <w:t xml:space="preserve"> généalogique + fiches d’identité)</w:t>
            </w:r>
          </w:p>
        </w:tc>
      </w:tr>
      <w:tr w:rsidR="00687077" w:rsidRPr="009D7AB8" w14:paraId="5A907D0F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06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7-8</w:t>
            </w:r>
          </w:p>
          <w:p w14:paraId="3B55579F" w14:textId="29D1D574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29 sept./1</w:t>
            </w:r>
            <w:r w:rsidRPr="009D7AB8">
              <w:rPr>
                <w:vertAlign w:val="superscript"/>
                <w:lang w:eastAsia="fr-CA"/>
              </w:rPr>
              <w:t>er</w:t>
            </w:r>
            <w:r w:rsidRPr="009D7AB8">
              <w:rPr>
                <w:lang w:eastAsia="fr-CA"/>
              </w:rPr>
              <w:t xml:space="preserve"> </w:t>
            </w:r>
            <w:proofErr w:type="spellStart"/>
            <w:r w:rsidRPr="009D7AB8">
              <w:rPr>
                <w:lang w:eastAsia="fr-CA"/>
              </w:rPr>
              <w:t>oct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8DE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540F3F29" w14:textId="1EC6D439" w:rsidR="00687077" w:rsidRPr="009D7AB8" w:rsidRDefault="00A34ABD" w:rsidP="003D2355">
            <w:pPr>
              <w:jc w:val="center"/>
              <w:rPr>
                <w:color w:val="00B050"/>
                <w:lang w:eastAsia="fr-CA"/>
              </w:rPr>
            </w:pPr>
            <w:r w:rsidRPr="00C31B91">
              <w:rPr>
                <w:bCs/>
                <w:highlight w:val="yellow"/>
                <w:lang w:eastAsia="fr-CA"/>
              </w:rPr>
              <w:t xml:space="preserve">Compléter FF1, FF2 et </w:t>
            </w:r>
            <w:r w:rsidR="00687077" w:rsidRPr="00C31B91">
              <w:rPr>
                <w:bCs/>
                <w:highlight w:val="yellow"/>
                <w:lang w:eastAsia="fr-CA"/>
              </w:rPr>
              <w:t>FF3</w:t>
            </w:r>
            <w:r>
              <w:rPr>
                <w:bCs/>
                <w:lang w:eastAsia="fr-CA"/>
              </w:rPr>
              <w:t xml:space="preserve"> (É)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F90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4A9B4B9E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É et Cl : </w:t>
            </w:r>
          </w:p>
          <w:p w14:paraId="67F6DDE9" w14:textId="349611C4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lang w:eastAsia="fr-CA"/>
              </w:rPr>
              <w:t>Table-ronde synthèse sur FF</w:t>
            </w:r>
            <w:r w:rsidR="00A34ABD" w:rsidRPr="009D7AB8">
              <w:rPr>
                <w:lang w:eastAsia="fr-CA"/>
              </w:rPr>
              <w:t xml:space="preserve"> formulation de questions de dissertation critique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6563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2231451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i/>
                <w:lang w:eastAsia="fr-CA"/>
              </w:rPr>
              <w:t>Commande des œuvres au choix</w:t>
            </w:r>
            <w:r w:rsidRPr="009D7AB8">
              <w:rPr>
                <w:lang w:eastAsia="fr-CA"/>
              </w:rPr>
              <w:t xml:space="preserve"> </w:t>
            </w:r>
          </w:p>
          <w:p w14:paraId="5734005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00FE9913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FF3 (thématiques, forme et écriture)</w:t>
            </w:r>
          </w:p>
          <w:p w14:paraId="4243249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04AC2191" w14:textId="77777777" w:rsidR="00687077" w:rsidRPr="009D7AB8" w:rsidRDefault="00687077" w:rsidP="00687077">
            <w:pPr>
              <w:rPr>
                <w:lang w:eastAsia="fr-CA"/>
              </w:rPr>
            </w:pPr>
          </w:p>
        </w:tc>
      </w:tr>
      <w:tr w:rsidR="00687077" w:rsidRPr="009D7AB8" w14:paraId="344893A1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3CC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9-10</w:t>
            </w:r>
          </w:p>
          <w:p w14:paraId="392A555D" w14:textId="320CEF6E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6 et 8 oct.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43CE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758218D0" w14:textId="4AE2E8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Formatif</w:t>
            </w:r>
          </w:p>
          <w:p w14:paraId="7BE18BB9" w14:textId="1AFEE1D2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Plan de dissertation sur FF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347A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b/>
                <w:lang w:eastAsia="fr-CA"/>
              </w:rPr>
              <w:t>Plan de dissertation critique</w:t>
            </w:r>
          </w:p>
          <w:p w14:paraId="3EFF5119" w14:textId="5E435535" w:rsidR="00687077" w:rsidRPr="00C31B91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b/>
                <w:lang w:eastAsia="fr-CA"/>
              </w:rPr>
              <w:t>sur</w:t>
            </w:r>
            <w:proofErr w:type="gramEnd"/>
            <w:r w:rsidRPr="009D7AB8">
              <w:rPr>
                <w:b/>
                <w:lang w:eastAsia="fr-CA"/>
              </w:rPr>
              <w:t xml:space="preserve"> </w:t>
            </w:r>
            <w:r w:rsidRPr="009D7AB8">
              <w:rPr>
                <w:b/>
                <w:i/>
                <w:lang w:eastAsia="fr-CA"/>
              </w:rPr>
              <w:t>La femme qui fuit</w:t>
            </w:r>
            <w:r w:rsidR="00C31B91">
              <w:rPr>
                <w:b/>
                <w:i/>
                <w:lang w:eastAsia="fr-CA"/>
              </w:rPr>
              <w:t xml:space="preserve"> </w:t>
            </w:r>
            <w:r w:rsidR="00C31B91">
              <w:rPr>
                <w:lang w:eastAsia="fr-CA"/>
              </w:rPr>
              <w:t>(à la maison)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8E52" w14:textId="63395DD3" w:rsidR="00687077" w:rsidRPr="009D7AB8" w:rsidRDefault="00432BE0" w:rsidP="003D2355">
            <w:pPr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Fiches</w:t>
            </w:r>
            <w:r w:rsidR="00687077" w:rsidRPr="009D7AB8">
              <w:rPr>
                <w:b/>
                <w:lang w:eastAsia="fr-CA"/>
              </w:rPr>
              <w:t xml:space="preserve"> FF (4%)</w:t>
            </w:r>
          </w:p>
          <w:p w14:paraId="4A0ECD43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</w:p>
          <w:p w14:paraId="0C47A9C5" w14:textId="34E55C48" w:rsidR="00687077" w:rsidRPr="009D7AB8" w:rsidRDefault="00687077" w:rsidP="003D2355">
            <w:pPr>
              <w:jc w:val="center"/>
              <w:rPr>
                <w:i/>
                <w:lang w:eastAsia="fr-CA"/>
              </w:rPr>
            </w:pPr>
            <w:r w:rsidRPr="009D7AB8">
              <w:rPr>
                <w:b/>
                <w:lang w:eastAsia="fr-CA"/>
              </w:rPr>
              <w:t>Remise plan dissertation critique (10%)</w:t>
            </w:r>
          </w:p>
        </w:tc>
      </w:tr>
      <w:tr w:rsidR="00687077" w:rsidRPr="009D7AB8" w14:paraId="4E6D9394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54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11</w:t>
            </w:r>
          </w:p>
          <w:p w14:paraId="408043B5" w14:textId="5CCA3B10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13 oct.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DDB6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7DDB7FE1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68C5E91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La Révolution tranquille </w:t>
            </w:r>
          </w:p>
          <w:p w14:paraId="0B8C68C9" w14:textId="41F95A0F" w:rsidR="00687077" w:rsidRPr="009D7AB8" w:rsidRDefault="00A34ABD" w:rsidP="003D2355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>/</w:t>
            </w:r>
            <w:r w:rsidR="00687077" w:rsidRPr="009D7AB8">
              <w:rPr>
                <w:lang w:eastAsia="fr-CA"/>
              </w:rPr>
              <w:t>l’identité québécoise</w:t>
            </w:r>
          </w:p>
          <w:p w14:paraId="249C8E6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18520532" w14:textId="26FB93AD" w:rsidR="00687077" w:rsidRPr="009D7AB8" w:rsidRDefault="00687077" w:rsidP="00A34ABD">
            <w:pPr>
              <w:jc w:val="center"/>
              <w:rPr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3BD9FFB1" w14:textId="77777777" w:rsidR="00687077" w:rsidRDefault="00687077" w:rsidP="003D2355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>ATPT1 :</w:t>
            </w:r>
            <w:r w:rsidRPr="009D7AB8">
              <w:rPr>
                <w:lang w:eastAsia="fr-CA"/>
              </w:rPr>
              <w:t xml:space="preserve"> Dossier factuel</w:t>
            </w:r>
            <w:r w:rsidR="00A34ABD" w:rsidRPr="009D7AB8">
              <w:rPr>
                <w:lang w:eastAsia="fr-CA"/>
              </w:rPr>
              <w:t xml:space="preserve"> </w:t>
            </w:r>
            <w:r w:rsidR="00A34ABD">
              <w:rPr>
                <w:lang w:eastAsia="fr-CA"/>
              </w:rPr>
              <w:t xml:space="preserve">et </w:t>
            </w:r>
            <w:r w:rsidR="00A34ABD" w:rsidRPr="009D7AB8">
              <w:rPr>
                <w:lang w:eastAsia="fr-CA"/>
              </w:rPr>
              <w:t>prédictions sur ATPT</w:t>
            </w:r>
            <w:r w:rsidR="00A34ABD">
              <w:rPr>
                <w:lang w:eastAsia="fr-CA"/>
              </w:rPr>
              <w:t xml:space="preserve"> (É)</w:t>
            </w:r>
          </w:p>
          <w:p w14:paraId="7E298EFC" w14:textId="77777777" w:rsidR="00A34ABD" w:rsidRDefault="00A34ABD" w:rsidP="003D2355">
            <w:pPr>
              <w:jc w:val="center"/>
              <w:rPr>
                <w:lang w:eastAsia="fr-CA"/>
              </w:rPr>
            </w:pPr>
          </w:p>
          <w:p w14:paraId="7F9A0530" w14:textId="3532EFE2" w:rsidR="00A34ABD" w:rsidRPr="009D7AB8" w:rsidRDefault="00A34ABD" w:rsidP="003D2355">
            <w:pPr>
              <w:jc w:val="center"/>
              <w:rPr>
                <w:lang w:eastAsia="fr-CA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2CA3" w14:textId="77777777" w:rsidR="00687077" w:rsidRPr="009D7AB8" w:rsidRDefault="00687077" w:rsidP="003D2355">
            <w:pPr>
              <w:jc w:val="center"/>
              <w:rPr>
                <w:b/>
                <w:bCs/>
                <w:lang w:eastAsia="fr-CA"/>
              </w:rPr>
            </w:pPr>
            <w:r w:rsidRPr="009D7AB8">
              <w:rPr>
                <w:b/>
                <w:bCs/>
                <w:lang w:eastAsia="fr-CA"/>
              </w:rPr>
              <w:t xml:space="preserve">Jeudi 15 oct. : pas de cours </w:t>
            </w:r>
          </w:p>
          <w:p w14:paraId="0C9375C9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b/>
                <w:bCs/>
                <w:lang w:eastAsia="fr-CA"/>
              </w:rPr>
              <w:t>(</w:t>
            </w:r>
            <w:proofErr w:type="gramStart"/>
            <w:r w:rsidRPr="009D7AB8">
              <w:rPr>
                <w:b/>
                <w:bCs/>
                <w:lang w:eastAsia="fr-CA"/>
              </w:rPr>
              <w:t>horaire</w:t>
            </w:r>
            <w:proofErr w:type="gramEnd"/>
            <w:r w:rsidRPr="009D7AB8">
              <w:rPr>
                <w:b/>
                <w:bCs/>
                <w:lang w:eastAsia="fr-CA"/>
              </w:rPr>
              <w:t xml:space="preserve"> du lundi)</w:t>
            </w:r>
          </w:p>
          <w:p w14:paraId="13A7A526" w14:textId="529016F9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90D8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Lire ATPT</w:t>
            </w:r>
          </w:p>
          <w:p w14:paraId="46CA9425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64A23BF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ATPT 1</w:t>
            </w:r>
          </w:p>
          <w:p w14:paraId="2DAFDAE7" w14:textId="3EE240A0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lang w:eastAsia="fr-CA"/>
              </w:rPr>
              <w:t>infos</w:t>
            </w:r>
            <w:proofErr w:type="gramEnd"/>
            <w:r w:rsidRPr="009D7AB8">
              <w:rPr>
                <w:lang w:eastAsia="fr-CA"/>
              </w:rPr>
              <w:t xml:space="preserve"> factuelles)</w:t>
            </w:r>
          </w:p>
        </w:tc>
      </w:tr>
      <w:tr w:rsidR="00687077" w:rsidRPr="009D7AB8" w14:paraId="4EDE2EC8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C7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lastRenderedPageBreak/>
              <w:t>Cours 12-13</w:t>
            </w:r>
          </w:p>
          <w:p w14:paraId="5096A08F" w14:textId="06C5755D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20-22 oct.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76BC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Asynchrone</w:t>
            </w:r>
          </w:p>
          <w:p w14:paraId="5439FA2A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4F3EFE5D" w14:textId="44452542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(Littérature de la Révolution tranquille</w:t>
            </w:r>
            <w:r w:rsidR="00A34ABD">
              <w:rPr>
                <w:lang w:eastAsia="fr-CA"/>
              </w:rPr>
              <w:t>/</w:t>
            </w:r>
            <w:r w:rsidRPr="009D7AB8">
              <w:rPr>
                <w:lang w:eastAsia="fr-CA"/>
              </w:rPr>
              <w:t xml:space="preserve"> le rapport à la langue)</w:t>
            </w:r>
          </w:p>
          <w:p w14:paraId="3EB11F36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2C0723E6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48DE77CB" w14:textId="654D4C7B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C31B91">
              <w:rPr>
                <w:bCs/>
                <w:highlight w:val="yellow"/>
                <w:lang w:eastAsia="fr-CA"/>
              </w:rPr>
              <w:t>ATPT2 :</w:t>
            </w:r>
            <w:r w:rsidRPr="009D7AB8">
              <w:rPr>
                <w:bCs/>
                <w:lang w:eastAsia="fr-CA"/>
              </w:rPr>
              <w:t xml:space="preserve"> arbre généalogique + fiche d’identité des personnages/ ligne du temps</w:t>
            </w:r>
            <w:r w:rsidR="00A34ABD">
              <w:rPr>
                <w:bCs/>
                <w:lang w:eastAsia="fr-CA"/>
              </w:rPr>
              <w:t xml:space="preserve"> (É)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7A96" w14:textId="66111AF3" w:rsidR="00687077" w:rsidRPr="00A34ABD" w:rsidRDefault="00687077" w:rsidP="00A34ABD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09A5EF3D" w14:textId="1863AB2D" w:rsidR="009C6082" w:rsidRPr="009D7AB8" w:rsidRDefault="009C6082" w:rsidP="009C6082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>ATPT3 :</w:t>
            </w:r>
            <w:r w:rsidRPr="009D7AB8">
              <w:rPr>
                <w:lang w:eastAsia="fr-CA"/>
              </w:rPr>
              <w:t xml:space="preserve"> forme, thématiques, enjeux du récit</w:t>
            </w:r>
            <w:r w:rsidR="00A34ABD">
              <w:rPr>
                <w:lang w:eastAsia="fr-CA"/>
              </w:rPr>
              <w:t xml:space="preserve"> (É)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8EDE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Avoir terminé lecture ATPT</w:t>
            </w:r>
          </w:p>
          <w:p w14:paraId="7D4BBF6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5DFBA9A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ATPT2</w:t>
            </w:r>
          </w:p>
          <w:p w14:paraId="0FB5DCA4" w14:textId="1AA8BC59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lang w:eastAsia="fr-CA"/>
              </w:rPr>
              <w:t>arbre</w:t>
            </w:r>
            <w:proofErr w:type="gramEnd"/>
            <w:r w:rsidRPr="009D7AB8">
              <w:rPr>
                <w:lang w:eastAsia="fr-CA"/>
              </w:rPr>
              <w:t xml:space="preserve"> généalogique/ ligne du temps)</w:t>
            </w:r>
          </w:p>
        </w:tc>
      </w:tr>
      <w:tr w:rsidR="00687077" w:rsidRPr="009D7AB8" w14:paraId="0669A04E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08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14-15</w:t>
            </w:r>
          </w:p>
          <w:p w14:paraId="1DC0651A" w14:textId="22B308BB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27-29 oct.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47C7" w14:textId="77777777" w:rsidR="00C31B91" w:rsidRPr="009D7AB8" w:rsidRDefault="00C31B91" w:rsidP="00C31B91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114E4F1D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Le Théâtre de Tremblay</w:t>
            </w:r>
          </w:p>
          <w:p w14:paraId="043DD68B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14EF9EE7" w14:textId="4E4DEE2D" w:rsidR="00687077" w:rsidRPr="009D7AB8" w:rsidRDefault="00C31B91" w:rsidP="003D2355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 xml:space="preserve">Compléter ATPT1, ATPT2 et </w:t>
            </w:r>
            <w:r w:rsidR="00687077" w:rsidRPr="00C31B91">
              <w:rPr>
                <w:highlight w:val="yellow"/>
                <w:lang w:eastAsia="fr-CA"/>
              </w:rPr>
              <w:t>ATPT3</w:t>
            </w:r>
            <w:r w:rsidR="00A34ABD" w:rsidRPr="00C31B91">
              <w:rPr>
                <w:highlight w:val="yellow"/>
                <w:lang w:eastAsia="fr-CA"/>
              </w:rPr>
              <w:t xml:space="preserve"> (É)</w:t>
            </w:r>
          </w:p>
          <w:p w14:paraId="7F3365D7" w14:textId="29D909BB" w:rsidR="00A35981" w:rsidRPr="009D7AB8" w:rsidRDefault="00A35981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+ r-v </w:t>
            </w:r>
            <w:r w:rsidR="00C31B91">
              <w:rPr>
                <w:lang w:eastAsia="fr-CA"/>
              </w:rPr>
              <w:t>individuels</w:t>
            </w:r>
          </w:p>
          <w:p w14:paraId="0EA42629" w14:textId="4962A30F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9F03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307D86D7" w14:textId="3117DCEC" w:rsidR="009D7AB8" w:rsidRPr="004B5E97" w:rsidRDefault="004B5E97" w:rsidP="004B5E97">
            <w:pPr>
              <w:jc w:val="center"/>
              <w:rPr>
                <w:lang w:eastAsia="fr-CA"/>
              </w:rPr>
            </w:pPr>
            <w:r>
              <w:rPr>
                <w:b/>
                <w:lang w:eastAsia="fr-CA"/>
              </w:rPr>
              <w:t>E</w:t>
            </w:r>
            <w:r w:rsidR="009D7AB8" w:rsidRPr="009D7AB8">
              <w:rPr>
                <w:b/>
                <w:lang w:eastAsia="fr-CA"/>
              </w:rPr>
              <w:t xml:space="preserve">xercices de </w:t>
            </w:r>
          </w:p>
          <w:p w14:paraId="01EB5045" w14:textId="641C65E2" w:rsidR="00901B31" w:rsidRPr="009D7AB8" w:rsidRDefault="00901B31" w:rsidP="003D2355">
            <w:pPr>
              <w:jc w:val="center"/>
              <w:rPr>
                <w:b/>
                <w:lang w:eastAsia="fr-CA"/>
              </w:rPr>
            </w:pPr>
            <w:proofErr w:type="gramStart"/>
            <w:r w:rsidRPr="009D7AB8">
              <w:rPr>
                <w:b/>
                <w:lang w:eastAsia="fr-CA"/>
              </w:rPr>
              <w:t>rédaction</w:t>
            </w:r>
            <w:proofErr w:type="gramEnd"/>
            <w:r w:rsidRPr="009D7AB8">
              <w:rPr>
                <w:b/>
                <w:lang w:eastAsia="fr-CA"/>
              </w:rPr>
              <w:t xml:space="preserve"> de paragraphes</w:t>
            </w:r>
          </w:p>
          <w:p w14:paraId="48EA3A0B" w14:textId="47AFAE54" w:rsidR="00687077" w:rsidRPr="009D7AB8" w:rsidRDefault="00687077" w:rsidP="003D2355">
            <w:pPr>
              <w:jc w:val="center"/>
              <w:rPr>
                <w:i/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DF81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ATPT3</w:t>
            </w:r>
          </w:p>
          <w:p w14:paraId="28A2BE42" w14:textId="590749D4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lang w:eastAsia="fr-CA"/>
              </w:rPr>
              <w:t>(</w:t>
            </w:r>
            <w:proofErr w:type="gramStart"/>
            <w:r w:rsidRPr="009D7AB8">
              <w:rPr>
                <w:lang w:eastAsia="fr-CA"/>
              </w:rPr>
              <w:t>forme</w:t>
            </w:r>
            <w:proofErr w:type="gramEnd"/>
            <w:r w:rsidRPr="009D7AB8">
              <w:rPr>
                <w:lang w:eastAsia="fr-CA"/>
              </w:rPr>
              <w:t>, thématiques, enjeux)</w:t>
            </w:r>
          </w:p>
        </w:tc>
      </w:tr>
      <w:tr w:rsidR="00687077" w:rsidRPr="009D7AB8" w14:paraId="1DD42358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7FF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16-17</w:t>
            </w:r>
          </w:p>
          <w:p w14:paraId="73FF88CB" w14:textId="3F7EB568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3 et 5 nov.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3377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1B47FB27" w14:textId="77777777" w:rsidR="00C966E4" w:rsidRDefault="00C966E4" w:rsidP="00C966E4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>S</w:t>
            </w:r>
            <w:r w:rsidR="00687077" w:rsidRPr="009D7AB8">
              <w:rPr>
                <w:lang w:eastAsia="fr-CA"/>
              </w:rPr>
              <w:t>ynthèse sur ATPT</w:t>
            </w:r>
            <w:r>
              <w:rPr>
                <w:lang w:eastAsia="fr-CA"/>
              </w:rPr>
              <w:t xml:space="preserve"> + </w:t>
            </w:r>
          </w:p>
          <w:p w14:paraId="1795F646" w14:textId="55F7B783" w:rsidR="00687077" w:rsidRPr="009D7AB8" w:rsidRDefault="00C966E4" w:rsidP="00C966E4">
            <w:pPr>
              <w:jc w:val="center"/>
              <w:rPr>
                <w:lang w:eastAsia="fr-CA"/>
              </w:rPr>
            </w:pPr>
            <w:proofErr w:type="gramStart"/>
            <w:r>
              <w:rPr>
                <w:lang w:eastAsia="fr-CA"/>
              </w:rPr>
              <w:t>consignes</w:t>
            </w:r>
            <w:proofErr w:type="gramEnd"/>
            <w:r>
              <w:rPr>
                <w:lang w:eastAsia="fr-CA"/>
              </w:rPr>
              <w:t xml:space="preserve"> de dissertation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4E68" w14:textId="77777777" w:rsidR="00687077" w:rsidRPr="009D7AB8" w:rsidRDefault="00687077" w:rsidP="003D2355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6FCB22B2" w14:textId="7777777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bCs/>
                <w:lang w:eastAsia="fr-CA"/>
              </w:rPr>
              <w:t>Cl et É : Formatif : dissertation comparatiste FF/ATPT</w:t>
            </w:r>
          </w:p>
          <w:p w14:paraId="6C152AD7" w14:textId="4B96B0B4" w:rsidR="008B4CE3" w:rsidRPr="009D7AB8" w:rsidRDefault="008B4CE3" w:rsidP="003D2355">
            <w:pPr>
              <w:jc w:val="center"/>
              <w:rPr>
                <w:b/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5D84" w14:textId="0C6F4473" w:rsidR="00687077" w:rsidRPr="009D7AB8" w:rsidRDefault="00432BE0" w:rsidP="003D2355">
            <w:pPr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>Fiches</w:t>
            </w:r>
            <w:r w:rsidR="00687077" w:rsidRPr="009D7AB8">
              <w:rPr>
                <w:b/>
                <w:lang w:eastAsia="fr-CA"/>
              </w:rPr>
              <w:t xml:space="preserve"> ATPT (4%)</w:t>
            </w:r>
          </w:p>
          <w:p w14:paraId="7739506A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  <w:p w14:paraId="7F348B62" w14:textId="6CCEECF0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Lecture de votre œuvre au choix</w:t>
            </w:r>
          </w:p>
        </w:tc>
      </w:tr>
      <w:tr w:rsidR="00687077" w:rsidRPr="009D7AB8" w14:paraId="76BE109D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203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18</w:t>
            </w:r>
          </w:p>
          <w:p w14:paraId="750D7182" w14:textId="1673BD32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12 nov.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928E" w14:textId="4ACEFDFF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b/>
                <w:bCs/>
                <w:lang w:eastAsia="fr-CA"/>
              </w:rPr>
              <w:t xml:space="preserve">Mardi 10 </w:t>
            </w:r>
            <w:proofErr w:type="spellStart"/>
            <w:r w:rsidRPr="009D7AB8">
              <w:rPr>
                <w:b/>
                <w:bCs/>
                <w:lang w:eastAsia="fr-CA"/>
              </w:rPr>
              <w:t>nov</w:t>
            </w:r>
            <w:proofErr w:type="spellEnd"/>
            <w:r w:rsidRPr="009D7AB8">
              <w:rPr>
                <w:b/>
                <w:bCs/>
                <w:lang w:eastAsia="fr-CA"/>
              </w:rPr>
              <w:t xml:space="preserve"> : </w:t>
            </w:r>
            <w:r w:rsidR="00A34ABD">
              <w:rPr>
                <w:b/>
                <w:bCs/>
                <w:lang w:eastAsia="fr-CA"/>
              </w:rPr>
              <w:t>Congé cégep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0079" w14:textId="77777777" w:rsidR="00687077" w:rsidRPr="009D7AB8" w:rsidRDefault="00687077" w:rsidP="003D2355">
            <w:pPr>
              <w:rPr>
                <w:lang w:eastAsia="fr-CA"/>
              </w:rPr>
            </w:pPr>
          </w:p>
          <w:p w14:paraId="07AA4E5B" w14:textId="76D89ACD" w:rsidR="00C966E4" w:rsidRDefault="00C966E4" w:rsidP="003D2355">
            <w:pPr>
              <w:jc w:val="center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PAS DE COURS</w:t>
            </w:r>
          </w:p>
          <w:p w14:paraId="2183F475" w14:textId="337AC37D" w:rsidR="00687077" w:rsidRPr="009D7AB8" w:rsidRDefault="00687077" w:rsidP="003D2355">
            <w:pPr>
              <w:jc w:val="center"/>
              <w:rPr>
                <w:b/>
                <w:bCs/>
                <w:lang w:eastAsia="fr-CA"/>
              </w:rPr>
            </w:pPr>
            <w:r w:rsidRPr="009D7AB8">
              <w:rPr>
                <w:b/>
                <w:bCs/>
                <w:lang w:eastAsia="fr-CA"/>
              </w:rPr>
              <w:t>Dissertation complète sur</w:t>
            </w:r>
          </w:p>
          <w:p w14:paraId="67B47C96" w14:textId="5787A863" w:rsidR="00687077" w:rsidRPr="00A34ABD" w:rsidRDefault="0068707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b/>
                <w:bCs/>
                <w:i/>
                <w:lang w:eastAsia="fr-CA"/>
              </w:rPr>
              <w:t>A toi pour toujours, ta Marie-Lou</w:t>
            </w:r>
            <w:r w:rsidR="00A34ABD">
              <w:rPr>
                <w:b/>
                <w:bCs/>
                <w:i/>
                <w:lang w:eastAsia="fr-CA"/>
              </w:rPr>
              <w:t xml:space="preserve"> </w:t>
            </w:r>
            <w:r w:rsidR="00A34ABD">
              <w:rPr>
                <w:bCs/>
                <w:lang w:eastAsia="fr-CA"/>
              </w:rPr>
              <w:t>(à la maison)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D2B6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Lecture de votre œuvre au choix</w:t>
            </w:r>
          </w:p>
          <w:p w14:paraId="0D518216" w14:textId="77777777" w:rsidR="00687077" w:rsidRPr="009D7AB8" w:rsidRDefault="00687077" w:rsidP="003D2355">
            <w:pPr>
              <w:rPr>
                <w:lang w:eastAsia="fr-CA"/>
              </w:rPr>
            </w:pPr>
          </w:p>
          <w:p w14:paraId="290D1A7E" w14:textId="62D86A7E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b/>
                <w:lang w:eastAsia="fr-CA"/>
              </w:rPr>
              <w:t>Remise dissertation critique (</w:t>
            </w:r>
            <w:r w:rsidR="00C966E4">
              <w:rPr>
                <w:b/>
                <w:lang w:eastAsia="fr-CA"/>
              </w:rPr>
              <w:t>20</w:t>
            </w:r>
            <w:r w:rsidRPr="009D7AB8">
              <w:rPr>
                <w:b/>
                <w:lang w:eastAsia="fr-CA"/>
              </w:rPr>
              <w:t>%)</w:t>
            </w:r>
          </w:p>
        </w:tc>
      </w:tr>
      <w:tr w:rsidR="00687077" w:rsidRPr="009D7AB8" w14:paraId="06F50C94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092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Cours19-20</w:t>
            </w:r>
          </w:p>
          <w:p w14:paraId="5D843288" w14:textId="4C2897D0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17-19 nov.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CFB3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 xml:space="preserve">Asynchrone </w:t>
            </w:r>
          </w:p>
          <w:p w14:paraId="30E90B1A" w14:textId="77777777" w:rsidR="00687077" w:rsidRPr="009D7AB8" w:rsidRDefault="00687077" w:rsidP="003D2355">
            <w:pPr>
              <w:jc w:val="center"/>
              <w:rPr>
                <w:color w:val="00B050"/>
                <w:lang w:eastAsia="fr-CA"/>
              </w:rPr>
            </w:pPr>
            <w:r w:rsidRPr="009D7AB8">
              <w:rPr>
                <w:color w:val="00B050"/>
                <w:lang w:eastAsia="fr-CA"/>
              </w:rPr>
              <w:t>(</w:t>
            </w:r>
            <w:proofErr w:type="gramStart"/>
            <w:r w:rsidRPr="009D7AB8">
              <w:rPr>
                <w:color w:val="00B050"/>
                <w:lang w:eastAsia="fr-CA"/>
              </w:rPr>
              <w:t>à</w:t>
            </w:r>
            <w:proofErr w:type="gramEnd"/>
            <w:r w:rsidRPr="009D7AB8">
              <w:rPr>
                <w:color w:val="00B050"/>
                <w:lang w:eastAsia="fr-CA"/>
              </w:rPr>
              <w:t xml:space="preserve"> visionner avant le cours):</w:t>
            </w:r>
          </w:p>
          <w:p w14:paraId="775BAEB2" w14:textId="7FF18C26" w:rsidR="00687077" w:rsidRPr="009D7AB8" w:rsidRDefault="004825D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bCs/>
                <w:lang w:eastAsia="fr-CA"/>
              </w:rPr>
              <w:t>Identité p</w:t>
            </w:r>
            <w:r w:rsidR="00687077" w:rsidRPr="009D7AB8">
              <w:rPr>
                <w:bCs/>
                <w:lang w:eastAsia="fr-CA"/>
              </w:rPr>
              <w:t>ostmodern</w:t>
            </w:r>
            <w:r w:rsidRPr="009D7AB8">
              <w:rPr>
                <w:bCs/>
                <w:lang w:eastAsia="fr-CA"/>
              </w:rPr>
              <w:t>e</w:t>
            </w:r>
            <w:r w:rsidR="00687077" w:rsidRPr="009D7AB8">
              <w:rPr>
                <w:bCs/>
                <w:lang w:eastAsia="fr-CA"/>
              </w:rPr>
              <w:t xml:space="preserve"> et littérature </w:t>
            </w:r>
          </w:p>
          <w:p w14:paraId="1349E318" w14:textId="67C6DA80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proofErr w:type="gramStart"/>
            <w:r w:rsidRPr="009D7AB8">
              <w:rPr>
                <w:bCs/>
                <w:lang w:eastAsia="fr-CA"/>
              </w:rPr>
              <w:t>québécoise</w:t>
            </w:r>
            <w:proofErr w:type="gramEnd"/>
            <w:r w:rsidRPr="009D7AB8">
              <w:rPr>
                <w:bCs/>
                <w:lang w:eastAsia="fr-CA"/>
              </w:rPr>
              <w:t xml:space="preserve"> contemporaine</w:t>
            </w:r>
            <w:r w:rsidR="004825D7" w:rsidRPr="009D7AB8">
              <w:rPr>
                <w:bCs/>
                <w:lang w:eastAsia="fr-CA"/>
              </w:rPr>
              <w:t>.</w:t>
            </w:r>
          </w:p>
          <w:p w14:paraId="52B9425B" w14:textId="77777777" w:rsidR="004825D7" w:rsidRPr="009D7AB8" w:rsidRDefault="004825D7" w:rsidP="003D2355">
            <w:pPr>
              <w:jc w:val="center"/>
              <w:rPr>
                <w:bCs/>
                <w:lang w:eastAsia="fr-CA"/>
              </w:rPr>
            </w:pPr>
          </w:p>
          <w:p w14:paraId="537A3B12" w14:textId="0B80D061" w:rsidR="004825D7" w:rsidRPr="009D7AB8" w:rsidRDefault="004825D7" w:rsidP="004825D7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33936925" w14:textId="0DD66CEB" w:rsidR="00687077" w:rsidRPr="009D7AB8" w:rsidRDefault="00687077" w:rsidP="003D2355">
            <w:pPr>
              <w:jc w:val="center"/>
              <w:rPr>
                <w:b/>
                <w:bCs/>
                <w:lang w:eastAsia="fr-CA"/>
              </w:rPr>
            </w:pPr>
            <w:r w:rsidRPr="009D7AB8">
              <w:rPr>
                <w:bCs/>
                <w:lang w:eastAsia="fr-CA"/>
              </w:rPr>
              <w:t xml:space="preserve">Consignes de la </w:t>
            </w:r>
            <w:r w:rsidR="00C966E4">
              <w:rPr>
                <w:bCs/>
                <w:lang w:eastAsia="fr-CA"/>
              </w:rPr>
              <w:t>fiche d’analyse</w:t>
            </w:r>
            <w:r w:rsidRPr="009D7AB8">
              <w:rPr>
                <w:bCs/>
                <w:lang w:eastAsia="fr-CA"/>
              </w:rPr>
              <w:t xml:space="preserve"> + exposé sur l’œuvre au choix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433F" w14:textId="77777777" w:rsidR="00687077" w:rsidRDefault="00687077" w:rsidP="009204FE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27BA0808" w14:textId="77777777" w:rsidR="009204FE" w:rsidRDefault="009204FE" w:rsidP="009204FE">
            <w:pPr>
              <w:jc w:val="center"/>
              <w:rPr>
                <w:lang w:eastAsia="fr-CA"/>
              </w:rPr>
            </w:pPr>
            <w:r w:rsidRPr="009204FE">
              <w:rPr>
                <w:lang w:eastAsia="fr-CA"/>
              </w:rPr>
              <w:t>Conseils de rédaction</w:t>
            </w:r>
          </w:p>
          <w:p w14:paraId="1194B861" w14:textId="7046D312" w:rsidR="00A2389A" w:rsidRPr="00A2389A" w:rsidRDefault="00A2389A" w:rsidP="00A2389A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>Fiche</w:t>
            </w:r>
            <w:r w:rsidR="00C31B91" w:rsidRPr="00C31B91">
              <w:rPr>
                <w:highlight w:val="yellow"/>
                <w:lang w:eastAsia="fr-CA"/>
              </w:rPr>
              <w:t xml:space="preserve"> sur l’œuvre 3</w:t>
            </w:r>
            <w:r>
              <w:rPr>
                <w:lang w:eastAsia="fr-CA"/>
              </w:rPr>
              <w:t xml:space="preserve"> </w:t>
            </w:r>
            <w:r w:rsidR="00C31B91">
              <w:rPr>
                <w:lang w:eastAsia="fr-CA"/>
              </w:rPr>
              <w:t>(travail individuel)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236E" w14:textId="7B77BD56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lang w:eastAsia="fr-CA"/>
              </w:rPr>
              <w:t>Lecture de votre œuvre au choix</w:t>
            </w:r>
          </w:p>
        </w:tc>
      </w:tr>
      <w:tr w:rsidR="00687077" w:rsidRPr="009D7AB8" w14:paraId="646BC71F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639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21-22</w:t>
            </w:r>
          </w:p>
          <w:p w14:paraId="79CEB528" w14:textId="0FDD21B2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bCs/>
                <w:lang w:eastAsia="fr-CA"/>
              </w:rPr>
              <w:t>24-26 nov.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EB07" w14:textId="77777777" w:rsidR="009204FE" w:rsidRDefault="009204FE" w:rsidP="009204FE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4751B6C8" w14:textId="708E333F" w:rsidR="009204FE" w:rsidRDefault="009204FE" w:rsidP="009204FE">
            <w:pPr>
              <w:jc w:val="center"/>
              <w:rPr>
                <w:lang w:eastAsia="fr-CA"/>
              </w:rPr>
            </w:pPr>
            <w:r w:rsidRPr="009204FE">
              <w:rPr>
                <w:lang w:eastAsia="fr-CA"/>
              </w:rPr>
              <w:t>Conseils de rédaction</w:t>
            </w:r>
          </w:p>
          <w:p w14:paraId="76168268" w14:textId="0B99CA6A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 xml:space="preserve">Autocorrection de la </w:t>
            </w:r>
          </w:p>
          <w:p w14:paraId="05668E17" w14:textId="77777777" w:rsidR="00687077" w:rsidRDefault="0068707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dissertation</w:t>
            </w:r>
            <w:proofErr w:type="gramEnd"/>
            <w:r w:rsidRPr="009D7AB8">
              <w:rPr>
                <w:lang w:eastAsia="fr-CA"/>
              </w:rPr>
              <w:t xml:space="preserve"> critique ATPT</w:t>
            </w:r>
          </w:p>
          <w:p w14:paraId="59D2A4B3" w14:textId="5B651409" w:rsidR="0032374F" w:rsidRPr="0032374F" w:rsidRDefault="00A2389A" w:rsidP="0032374F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>Fiche</w:t>
            </w:r>
            <w:r w:rsidR="0032374F" w:rsidRPr="00C31B91">
              <w:rPr>
                <w:highlight w:val="yellow"/>
                <w:lang w:eastAsia="fr-CA"/>
              </w:rPr>
              <w:t xml:space="preserve"> sur </w:t>
            </w:r>
            <w:r w:rsidRPr="00C31B91">
              <w:rPr>
                <w:highlight w:val="yellow"/>
                <w:lang w:eastAsia="fr-CA"/>
              </w:rPr>
              <w:t>l’</w:t>
            </w:r>
            <w:r w:rsidR="0032374F" w:rsidRPr="00C31B91">
              <w:rPr>
                <w:highlight w:val="yellow"/>
                <w:lang w:eastAsia="fr-CA"/>
              </w:rPr>
              <w:t>œuvre</w:t>
            </w:r>
            <w:r w:rsidRPr="00C31B91">
              <w:rPr>
                <w:highlight w:val="yellow"/>
                <w:lang w:eastAsia="fr-CA"/>
              </w:rPr>
              <w:t xml:space="preserve"> 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93F2" w14:textId="77777777" w:rsidR="00C966E4" w:rsidRDefault="00C966E4" w:rsidP="00C966E4">
            <w:pPr>
              <w:jc w:val="center"/>
              <w:rPr>
                <w:color w:val="FF0000"/>
                <w:lang w:eastAsia="fr-CA"/>
              </w:rPr>
            </w:pPr>
          </w:p>
          <w:p w14:paraId="60CA111C" w14:textId="580F2DA9" w:rsidR="00C966E4" w:rsidRPr="009D7AB8" w:rsidRDefault="00C966E4" w:rsidP="00C966E4">
            <w:pPr>
              <w:jc w:val="center"/>
              <w:rPr>
                <w:color w:val="FF0000"/>
                <w:lang w:eastAsia="fr-CA"/>
              </w:rPr>
            </w:pPr>
            <w:r w:rsidRPr="009D7AB8">
              <w:rPr>
                <w:color w:val="FF0000"/>
                <w:lang w:eastAsia="fr-CA"/>
              </w:rPr>
              <w:t>Synchrone (zoom):</w:t>
            </w:r>
          </w:p>
          <w:p w14:paraId="44969AD4" w14:textId="0A12AFDF" w:rsidR="0032374F" w:rsidRDefault="0032374F" w:rsidP="0032374F">
            <w:pPr>
              <w:jc w:val="center"/>
              <w:rPr>
                <w:lang w:eastAsia="fr-CA"/>
              </w:rPr>
            </w:pPr>
            <w:r w:rsidRPr="009204FE">
              <w:rPr>
                <w:lang w:eastAsia="fr-CA"/>
              </w:rPr>
              <w:t>Conseils de rédaction</w:t>
            </w:r>
          </w:p>
          <w:p w14:paraId="05CA7885" w14:textId="77777777" w:rsidR="00687077" w:rsidRDefault="00A2389A" w:rsidP="00C966E4">
            <w:pPr>
              <w:jc w:val="center"/>
              <w:rPr>
                <w:lang w:eastAsia="fr-CA"/>
              </w:rPr>
            </w:pPr>
            <w:r w:rsidRPr="00C31B91">
              <w:rPr>
                <w:highlight w:val="yellow"/>
                <w:lang w:eastAsia="fr-CA"/>
              </w:rPr>
              <w:t>Fiche + échanges sur l’œuvre 3</w:t>
            </w:r>
          </w:p>
          <w:p w14:paraId="61C9CAE2" w14:textId="0F1723F0" w:rsidR="00A2389A" w:rsidRPr="009D7AB8" w:rsidRDefault="00A2389A" w:rsidP="00C966E4">
            <w:pPr>
              <w:jc w:val="center"/>
              <w:rPr>
                <w:bCs/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52A0B" w14:textId="77777777" w:rsidR="00687077" w:rsidRDefault="000F585F" w:rsidP="00C966E4">
            <w:pPr>
              <w:rPr>
                <w:lang w:eastAsia="fr-CA"/>
              </w:rPr>
            </w:pPr>
            <w:r w:rsidRPr="009D7AB8">
              <w:rPr>
                <w:lang w:eastAsia="fr-CA"/>
              </w:rPr>
              <w:t>Lecture de votre œuvre au choix (fin)</w:t>
            </w:r>
          </w:p>
          <w:p w14:paraId="2E64CEB3" w14:textId="77777777" w:rsidR="005A03C7" w:rsidRDefault="005A03C7" w:rsidP="00C966E4">
            <w:pPr>
              <w:rPr>
                <w:b/>
                <w:lang w:eastAsia="fr-CA"/>
              </w:rPr>
            </w:pPr>
          </w:p>
          <w:p w14:paraId="15792ACD" w14:textId="7D05D91A" w:rsidR="005A03C7" w:rsidRPr="009D7AB8" w:rsidRDefault="005A03C7" w:rsidP="00C966E4">
            <w:pPr>
              <w:rPr>
                <w:b/>
                <w:lang w:eastAsia="fr-CA"/>
              </w:rPr>
            </w:pPr>
            <w:r w:rsidRPr="005A03C7">
              <w:rPr>
                <w:b/>
                <w:highlight w:val="magenta"/>
                <w:lang w:eastAsia="fr-CA"/>
              </w:rPr>
              <w:t xml:space="preserve">Portfolio : remise notes </w:t>
            </w:r>
            <w:r>
              <w:rPr>
                <w:b/>
                <w:highlight w:val="magenta"/>
                <w:lang w:eastAsia="fr-CA"/>
              </w:rPr>
              <w:t>de cours</w:t>
            </w:r>
            <w:r w:rsidRPr="005A03C7">
              <w:rPr>
                <w:b/>
                <w:highlight w:val="magenta"/>
                <w:lang w:eastAsia="fr-CA"/>
              </w:rPr>
              <w:t xml:space="preserve"> (</w:t>
            </w:r>
            <w:r>
              <w:rPr>
                <w:b/>
                <w:highlight w:val="magenta"/>
                <w:lang w:eastAsia="fr-CA"/>
              </w:rPr>
              <w:t>5</w:t>
            </w:r>
            <w:r w:rsidRPr="005A03C7">
              <w:rPr>
                <w:b/>
                <w:highlight w:val="magenta"/>
                <w:lang w:eastAsia="fr-CA"/>
              </w:rPr>
              <w:t>%)</w:t>
            </w:r>
          </w:p>
        </w:tc>
      </w:tr>
      <w:tr w:rsidR="00687077" w:rsidRPr="009D7AB8" w14:paraId="544E9C6D" w14:textId="77777777" w:rsidTr="003D2355">
        <w:trPr>
          <w:trHeight w:val="17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CD0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lastRenderedPageBreak/>
              <w:t>Cours 23-24</w:t>
            </w:r>
          </w:p>
          <w:p w14:paraId="718482ED" w14:textId="46E198C7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lang w:eastAsia="fr-CA"/>
              </w:rPr>
              <w:t>1</w:t>
            </w:r>
            <w:r w:rsidRPr="009D7AB8">
              <w:rPr>
                <w:vertAlign w:val="superscript"/>
                <w:lang w:eastAsia="fr-CA"/>
              </w:rPr>
              <w:t>er</w:t>
            </w:r>
            <w:r w:rsidRPr="009D7AB8">
              <w:rPr>
                <w:lang w:eastAsia="fr-CA"/>
              </w:rPr>
              <w:t xml:space="preserve"> et 3 déc.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A4BA" w14:textId="77777777" w:rsidR="00C10326" w:rsidRDefault="00C10326" w:rsidP="003D2355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>Pas de cours</w:t>
            </w:r>
          </w:p>
          <w:p w14:paraId="1C15DCFE" w14:textId="77777777" w:rsidR="009204FE" w:rsidRDefault="00C10326" w:rsidP="003D2355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 xml:space="preserve">Préparation </w:t>
            </w:r>
            <w:r w:rsidR="009204FE">
              <w:rPr>
                <w:lang w:eastAsia="fr-CA"/>
              </w:rPr>
              <w:t xml:space="preserve">et mise en ligne </w:t>
            </w:r>
          </w:p>
          <w:p w14:paraId="1A0B5152" w14:textId="77777777" w:rsidR="009204FE" w:rsidRDefault="00C10326" w:rsidP="009204FE">
            <w:pPr>
              <w:jc w:val="center"/>
              <w:rPr>
                <w:bCs/>
                <w:lang w:eastAsia="fr-CA"/>
              </w:rPr>
            </w:pPr>
            <w:proofErr w:type="gramStart"/>
            <w:r>
              <w:rPr>
                <w:lang w:eastAsia="fr-CA"/>
              </w:rPr>
              <w:t>de</w:t>
            </w:r>
            <w:proofErr w:type="gramEnd"/>
            <w:r>
              <w:rPr>
                <w:lang w:eastAsia="fr-CA"/>
              </w:rPr>
              <w:t xml:space="preserve"> votre</w:t>
            </w:r>
            <w:r w:rsidR="009204FE">
              <w:rPr>
                <w:lang w:eastAsia="fr-CA"/>
              </w:rPr>
              <w:t xml:space="preserve"> </w:t>
            </w:r>
            <w:r>
              <w:rPr>
                <w:bCs/>
                <w:lang w:eastAsia="fr-CA"/>
              </w:rPr>
              <w:t xml:space="preserve">exposé </w:t>
            </w:r>
          </w:p>
          <w:p w14:paraId="0627A8E1" w14:textId="3007105B" w:rsidR="00C10326" w:rsidRPr="009204FE" w:rsidRDefault="00C10326" w:rsidP="009204FE">
            <w:pPr>
              <w:jc w:val="center"/>
              <w:rPr>
                <w:lang w:eastAsia="fr-CA"/>
              </w:rPr>
            </w:pPr>
            <w:r>
              <w:rPr>
                <w:bCs/>
                <w:lang w:eastAsia="fr-CA"/>
              </w:rPr>
              <w:t>(</w:t>
            </w:r>
            <w:proofErr w:type="gramStart"/>
            <w:r>
              <w:rPr>
                <w:bCs/>
                <w:lang w:eastAsia="fr-CA"/>
              </w:rPr>
              <w:t>enregistrement</w:t>
            </w:r>
            <w:proofErr w:type="gramEnd"/>
            <w:r>
              <w:rPr>
                <w:bCs/>
                <w:lang w:eastAsia="fr-CA"/>
              </w:rPr>
              <w:t>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5DCF" w14:textId="53C96408" w:rsidR="00C10326" w:rsidRDefault="00C10326" w:rsidP="00C10326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 xml:space="preserve">Avant 16h : écoute des exposés, prise de notes et </w:t>
            </w:r>
            <w:r w:rsidRPr="009D7AB8">
              <w:rPr>
                <w:lang w:eastAsia="fr-CA"/>
              </w:rPr>
              <w:t>préparation de questions</w:t>
            </w:r>
            <w:r>
              <w:rPr>
                <w:lang w:eastAsia="fr-CA"/>
              </w:rPr>
              <w:t xml:space="preserve"> (consignes)</w:t>
            </w:r>
          </w:p>
          <w:p w14:paraId="700F7233" w14:textId="77777777" w:rsidR="00C10326" w:rsidRPr="009D7AB8" w:rsidRDefault="00C10326" w:rsidP="00C10326">
            <w:pPr>
              <w:jc w:val="center"/>
              <w:rPr>
                <w:lang w:eastAsia="fr-CA"/>
              </w:rPr>
            </w:pPr>
          </w:p>
          <w:p w14:paraId="536D65D3" w14:textId="77777777" w:rsidR="009204FE" w:rsidRDefault="00C10326" w:rsidP="00C966E4">
            <w:pPr>
              <w:jc w:val="center"/>
              <w:rPr>
                <w:lang w:eastAsia="fr-CA"/>
              </w:rPr>
            </w:pPr>
            <w:r>
              <w:rPr>
                <w:color w:val="FF0000"/>
                <w:lang w:eastAsia="fr-CA"/>
              </w:rPr>
              <w:t>16h : Zoom s</w:t>
            </w:r>
            <w:r w:rsidR="00C966E4" w:rsidRPr="009D7AB8">
              <w:rPr>
                <w:color w:val="FF0000"/>
                <w:lang w:eastAsia="fr-CA"/>
              </w:rPr>
              <w:t>ynchrone</w:t>
            </w:r>
          </w:p>
          <w:p w14:paraId="6DD98B12" w14:textId="3E01D67B" w:rsidR="00687077" w:rsidRPr="009D7AB8" w:rsidRDefault="009204FE" w:rsidP="009204FE">
            <w:pPr>
              <w:jc w:val="center"/>
              <w:rPr>
                <w:lang w:eastAsia="fr-CA"/>
              </w:rPr>
            </w:pPr>
            <w:r>
              <w:rPr>
                <w:lang w:eastAsia="fr-CA"/>
              </w:rPr>
              <w:t>Plénière et conclusion du cours</w:t>
            </w:r>
            <w:r w:rsidR="00C966E4" w:rsidRPr="009D7AB8">
              <w:rPr>
                <w:lang w:eastAsia="fr-CA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884D" w14:textId="77777777" w:rsidR="00687077" w:rsidRPr="009D7AB8" w:rsidRDefault="00687077" w:rsidP="005A03C7">
            <w:pPr>
              <w:rPr>
                <w:b/>
                <w:lang w:eastAsia="fr-CA"/>
              </w:rPr>
            </w:pPr>
          </w:p>
          <w:p w14:paraId="67AFF23F" w14:textId="675778B5" w:rsidR="00687077" w:rsidRPr="009D7AB8" w:rsidRDefault="00C966E4" w:rsidP="003D2355">
            <w:pPr>
              <w:jc w:val="center"/>
              <w:rPr>
                <w:b/>
                <w:lang w:eastAsia="fr-CA"/>
              </w:rPr>
            </w:pPr>
            <w:r>
              <w:rPr>
                <w:b/>
                <w:lang w:eastAsia="fr-CA"/>
              </w:rPr>
              <w:t xml:space="preserve">Fiche </w:t>
            </w:r>
            <w:r w:rsidR="00432BE0">
              <w:rPr>
                <w:b/>
                <w:lang w:eastAsia="fr-CA"/>
              </w:rPr>
              <w:t>œuvre 3</w:t>
            </w:r>
            <w:r w:rsidR="00687077" w:rsidRPr="009D7AB8">
              <w:rPr>
                <w:b/>
                <w:lang w:eastAsia="fr-CA"/>
              </w:rPr>
              <w:t xml:space="preserve"> (</w:t>
            </w:r>
            <w:r>
              <w:rPr>
                <w:b/>
                <w:lang w:eastAsia="fr-CA"/>
              </w:rPr>
              <w:t>5</w:t>
            </w:r>
            <w:r w:rsidR="00687077" w:rsidRPr="009D7AB8">
              <w:rPr>
                <w:b/>
                <w:lang w:eastAsia="fr-CA"/>
              </w:rPr>
              <w:t xml:space="preserve">%) </w:t>
            </w:r>
            <w:r w:rsidR="005A03C7">
              <w:rPr>
                <w:b/>
                <w:lang w:eastAsia="fr-CA"/>
              </w:rPr>
              <w:t>et exposés (5%)</w:t>
            </w:r>
          </w:p>
          <w:p w14:paraId="63ED59E3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</w:p>
          <w:p w14:paraId="4DB92F0B" w14:textId="57643B71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5A03C7">
              <w:rPr>
                <w:b/>
                <w:highlight w:val="magenta"/>
                <w:lang w:eastAsia="fr-CA"/>
              </w:rPr>
              <w:t>Portfolio</w:t>
            </w:r>
            <w:r w:rsidR="005A03C7" w:rsidRPr="005A03C7">
              <w:rPr>
                <w:b/>
                <w:highlight w:val="magenta"/>
                <w:lang w:eastAsia="fr-CA"/>
              </w:rPr>
              <w:t> :</w:t>
            </w:r>
            <w:r w:rsidRPr="005A03C7">
              <w:rPr>
                <w:b/>
                <w:highlight w:val="magenta"/>
                <w:lang w:eastAsia="fr-CA"/>
              </w:rPr>
              <w:t xml:space="preserve"> </w:t>
            </w:r>
            <w:r w:rsidR="005A03C7" w:rsidRPr="005A03C7">
              <w:rPr>
                <w:b/>
                <w:highlight w:val="magenta"/>
                <w:lang w:eastAsia="fr-CA"/>
              </w:rPr>
              <w:t>remise notes exposés</w:t>
            </w:r>
            <w:r w:rsidRPr="005A03C7">
              <w:rPr>
                <w:b/>
                <w:highlight w:val="magenta"/>
                <w:lang w:eastAsia="fr-CA"/>
              </w:rPr>
              <w:t xml:space="preserve"> </w:t>
            </w:r>
            <w:r w:rsidR="005A03C7" w:rsidRPr="005A03C7">
              <w:rPr>
                <w:b/>
                <w:highlight w:val="magenta"/>
                <w:lang w:eastAsia="fr-CA"/>
              </w:rPr>
              <w:t>(2</w:t>
            </w:r>
            <w:r w:rsidRPr="005A03C7">
              <w:rPr>
                <w:b/>
                <w:highlight w:val="magenta"/>
                <w:lang w:eastAsia="fr-CA"/>
              </w:rPr>
              <w:t>%)</w:t>
            </w:r>
          </w:p>
        </w:tc>
      </w:tr>
      <w:tr w:rsidR="00687077" w:rsidRPr="009D7AB8" w14:paraId="6DE72BB0" w14:textId="77777777" w:rsidTr="003D2355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7CE" w14:textId="77777777" w:rsidR="00687077" w:rsidRPr="009D7AB8" w:rsidRDefault="0068707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Cours 25-26</w:t>
            </w:r>
          </w:p>
          <w:p w14:paraId="68CCC6E6" w14:textId="61147792" w:rsidR="00687077" w:rsidRPr="009D7AB8" w:rsidRDefault="00687077" w:rsidP="003D2355">
            <w:pPr>
              <w:jc w:val="center"/>
              <w:rPr>
                <w:bCs/>
                <w:lang w:eastAsia="fr-CA"/>
              </w:rPr>
            </w:pPr>
            <w:r w:rsidRPr="009D7AB8">
              <w:rPr>
                <w:lang w:eastAsia="fr-CA"/>
              </w:rPr>
              <w:t>8 et 10 déc.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9B05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b/>
                <w:lang w:eastAsia="fr-CA"/>
              </w:rPr>
              <w:t xml:space="preserve">Dissertation critique finale </w:t>
            </w:r>
          </w:p>
          <w:p w14:paraId="12F763BD" w14:textId="0E350D8F" w:rsidR="00687077" w:rsidRPr="00FC4330" w:rsidRDefault="00687077" w:rsidP="003D2355">
            <w:pPr>
              <w:jc w:val="center"/>
              <w:rPr>
                <w:strike/>
                <w:lang w:eastAsia="fr-CA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9AF4E" w14:textId="77777777" w:rsidR="00687077" w:rsidRPr="009D7AB8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b/>
                <w:lang w:eastAsia="fr-CA"/>
              </w:rPr>
              <w:t xml:space="preserve">Dissertation critique finale </w:t>
            </w:r>
          </w:p>
          <w:p w14:paraId="7189BDE9" w14:textId="5BD179A8" w:rsidR="00687077" w:rsidRPr="009D7AB8" w:rsidRDefault="00687077" w:rsidP="003D2355">
            <w:pPr>
              <w:jc w:val="center"/>
              <w:rPr>
                <w:lang w:eastAsia="fr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F804" w14:textId="77777777" w:rsidR="00687077" w:rsidRDefault="00687077" w:rsidP="003D2355">
            <w:pPr>
              <w:jc w:val="center"/>
              <w:rPr>
                <w:b/>
                <w:lang w:eastAsia="fr-CA"/>
              </w:rPr>
            </w:pPr>
            <w:r w:rsidRPr="009D7AB8">
              <w:rPr>
                <w:b/>
                <w:lang w:eastAsia="fr-CA"/>
              </w:rPr>
              <w:t>Remise dissertation critique (40%)</w:t>
            </w:r>
          </w:p>
          <w:p w14:paraId="5DC22F99" w14:textId="77777777" w:rsidR="005A03C7" w:rsidRDefault="005A03C7" w:rsidP="003D2355">
            <w:pPr>
              <w:jc w:val="center"/>
              <w:rPr>
                <w:b/>
                <w:lang w:eastAsia="fr-CA"/>
              </w:rPr>
            </w:pPr>
          </w:p>
          <w:p w14:paraId="36A187E5" w14:textId="727B9ED5" w:rsidR="005A03C7" w:rsidRPr="009D7AB8" w:rsidRDefault="005A03C7" w:rsidP="003D2355">
            <w:pPr>
              <w:jc w:val="center"/>
              <w:rPr>
                <w:b/>
                <w:lang w:eastAsia="fr-CA"/>
              </w:rPr>
            </w:pPr>
            <w:r>
              <w:rPr>
                <w:b/>
                <w:highlight w:val="magenta"/>
                <w:lang w:eastAsia="fr-CA"/>
              </w:rPr>
              <w:t xml:space="preserve">Portfolio : </w:t>
            </w:r>
            <w:r w:rsidRPr="005A03C7">
              <w:rPr>
                <w:b/>
                <w:highlight w:val="magenta"/>
                <w:lang w:eastAsia="fr-CA"/>
              </w:rPr>
              <w:t>Remise portrait final</w:t>
            </w:r>
            <w:r>
              <w:rPr>
                <w:b/>
                <w:highlight w:val="magenta"/>
                <w:lang w:eastAsia="fr-CA"/>
              </w:rPr>
              <w:t xml:space="preserve"> (3%)</w:t>
            </w:r>
          </w:p>
        </w:tc>
      </w:tr>
      <w:tr w:rsidR="004825D7" w:rsidRPr="009D7AB8" w14:paraId="40BE9F5B" w14:textId="77777777" w:rsidTr="000323E6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6B8" w14:textId="77777777" w:rsidR="004825D7" w:rsidRPr="009D7AB8" w:rsidRDefault="004825D7" w:rsidP="003D2355">
            <w:pPr>
              <w:jc w:val="center"/>
              <w:rPr>
                <w:lang w:eastAsia="fr-CA"/>
              </w:rPr>
            </w:pPr>
            <w:proofErr w:type="gramStart"/>
            <w:r w:rsidRPr="009D7AB8">
              <w:rPr>
                <w:lang w:eastAsia="fr-CA"/>
              </w:rPr>
              <w:t>mercredi</w:t>
            </w:r>
            <w:proofErr w:type="gramEnd"/>
          </w:p>
          <w:p w14:paraId="5944CC3E" w14:textId="7D29068D" w:rsidR="004825D7" w:rsidRPr="009D7AB8" w:rsidRDefault="004825D7" w:rsidP="003D2355">
            <w:pPr>
              <w:jc w:val="center"/>
              <w:rPr>
                <w:lang w:eastAsia="fr-CA"/>
              </w:rPr>
            </w:pPr>
            <w:r w:rsidRPr="009D7AB8">
              <w:rPr>
                <w:lang w:eastAsia="fr-CA"/>
              </w:rPr>
              <w:t>16 déc.</w:t>
            </w:r>
          </w:p>
        </w:tc>
        <w:tc>
          <w:tcPr>
            <w:tcW w:w="6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E57A" w14:textId="77777777" w:rsidR="004825D7" w:rsidRPr="0028657D" w:rsidRDefault="004825D7" w:rsidP="003D2355">
            <w:pPr>
              <w:jc w:val="center"/>
              <w:rPr>
                <w:b/>
                <w:strike/>
                <w:lang w:eastAsia="fr-CA"/>
              </w:rPr>
            </w:pPr>
            <w:r w:rsidRPr="0028657D">
              <w:rPr>
                <w:b/>
                <w:strike/>
                <w:lang w:eastAsia="fr-CA"/>
              </w:rPr>
              <w:t>ÉPREUVE UNIFORME DE FRANÇAIS</w:t>
            </w:r>
          </w:p>
          <w:p w14:paraId="5C4639B6" w14:textId="6BA66DFB" w:rsidR="004825D7" w:rsidRPr="0028657D" w:rsidRDefault="004825D7" w:rsidP="003D2355">
            <w:pPr>
              <w:jc w:val="center"/>
              <w:rPr>
                <w:b/>
                <w:strike/>
                <w:lang w:eastAsia="fr-CA"/>
              </w:rPr>
            </w:pPr>
            <w:r w:rsidRPr="0028657D">
              <w:rPr>
                <w:b/>
                <w:strike/>
                <w:lang w:eastAsia="fr-CA"/>
              </w:rPr>
              <w:t>(</w:t>
            </w:r>
            <w:proofErr w:type="gramStart"/>
            <w:r w:rsidRPr="0028657D">
              <w:rPr>
                <w:b/>
                <w:strike/>
                <w:lang w:eastAsia="fr-CA"/>
              </w:rPr>
              <w:t>examen</w:t>
            </w:r>
            <w:proofErr w:type="gramEnd"/>
            <w:r w:rsidRPr="0028657D">
              <w:rPr>
                <w:b/>
                <w:strike/>
                <w:lang w:eastAsia="fr-CA"/>
              </w:rPr>
              <w:t xml:space="preserve"> du Ministère)</w:t>
            </w:r>
          </w:p>
        </w:tc>
        <w:tc>
          <w:tcPr>
            <w:tcW w:w="1546" w:type="dxa"/>
          </w:tcPr>
          <w:p w14:paraId="0D20DCAD" w14:textId="790E1DC8" w:rsidR="004825D7" w:rsidRPr="009D7AB8" w:rsidRDefault="004825D7" w:rsidP="003D2355">
            <w:pPr>
              <w:jc w:val="center"/>
              <w:rPr>
                <w:b/>
                <w:lang w:eastAsia="fr-CA"/>
              </w:rPr>
            </w:pPr>
          </w:p>
        </w:tc>
      </w:tr>
      <w:bookmarkEnd w:id="3"/>
    </w:tbl>
    <w:p w14:paraId="6B8DB70D" w14:textId="77777777" w:rsidR="00687077" w:rsidRPr="009D7AB8" w:rsidRDefault="00687077" w:rsidP="00687077"/>
    <w:p w14:paraId="36018062" w14:textId="77777777" w:rsidR="00687077" w:rsidRPr="009D7AB8" w:rsidRDefault="00687077" w:rsidP="00687077">
      <w:r w:rsidRPr="009D7AB8">
        <w:t>N.B. Veuillez noter que le programme ou l’horaire pourront être modifiés selon la progression du groupe, les problèmes techniques ou l’évolution de la situation sanitaire.</w:t>
      </w:r>
    </w:p>
    <w:bookmarkEnd w:id="2"/>
    <w:p w14:paraId="5E76ED71" w14:textId="77777777" w:rsidR="00687077" w:rsidRPr="009D7AB8" w:rsidRDefault="00687077" w:rsidP="00101036">
      <w:pPr>
        <w:pStyle w:val="Retraitcorpsdetexte"/>
        <w:ind w:left="0"/>
        <w:rPr>
          <w:b/>
          <w:bCs/>
        </w:rPr>
      </w:pPr>
    </w:p>
    <w:sectPr w:rsidR="00687077" w:rsidRPr="009D7AB8" w:rsidSect="00F842FC">
      <w:pgSz w:w="12242" w:h="15842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7F2C9D"/>
    <w:multiLevelType w:val="hybridMultilevel"/>
    <w:tmpl w:val="71009942"/>
    <w:lvl w:ilvl="0" w:tplc="2CF4041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124"/>
    <w:multiLevelType w:val="hybridMultilevel"/>
    <w:tmpl w:val="1644784C"/>
    <w:lvl w:ilvl="0" w:tplc="FF5E7996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B79D6"/>
    <w:multiLevelType w:val="hybridMultilevel"/>
    <w:tmpl w:val="6D5E2D84"/>
    <w:lvl w:ilvl="0" w:tplc="A8A079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4AF2"/>
    <w:multiLevelType w:val="hybridMultilevel"/>
    <w:tmpl w:val="17243982"/>
    <w:lvl w:ilvl="0" w:tplc="1738322C">
      <w:start w:val="13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C"/>
    <w:rsid w:val="00014844"/>
    <w:rsid w:val="000204B6"/>
    <w:rsid w:val="00023A5E"/>
    <w:rsid w:val="00054571"/>
    <w:rsid w:val="000962F3"/>
    <w:rsid w:val="000A1023"/>
    <w:rsid w:val="000A1865"/>
    <w:rsid w:val="000A245F"/>
    <w:rsid w:val="000C2023"/>
    <w:rsid w:val="000C7F1D"/>
    <w:rsid w:val="000F47B5"/>
    <w:rsid w:val="000F585F"/>
    <w:rsid w:val="000F65C3"/>
    <w:rsid w:val="00101036"/>
    <w:rsid w:val="0012542A"/>
    <w:rsid w:val="00156632"/>
    <w:rsid w:val="00163A25"/>
    <w:rsid w:val="00166008"/>
    <w:rsid w:val="00185E6B"/>
    <w:rsid w:val="00197A06"/>
    <w:rsid w:val="001C0BF7"/>
    <w:rsid w:val="001C2A47"/>
    <w:rsid w:val="001C36AF"/>
    <w:rsid w:val="001D4122"/>
    <w:rsid w:val="001D41E3"/>
    <w:rsid w:val="001D6BD7"/>
    <w:rsid w:val="00200EC8"/>
    <w:rsid w:val="00202C2C"/>
    <w:rsid w:val="002259F6"/>
    <w:rsid w:val="002260AE"/>
    <w:rsid w:val="00226504"/>
    <w:rsid w:val="002352B5"/>
    <w:rsid w:val="00235741"/>
    <w:rsid w:val="00236C0B"/>
    <w:rsid w:val="002623A7"/>
    <w:rsid w:val="002701D3"/>
    <w:rsid w:val="0028315F"/>
    <w:rsid w:val="0028657D"/>
    <w:rsid w:val="002909FE"/>
    <w:rsid w:val="002935FA"/>
    <w:rsid w:val="002964F6"/>
    <w:rsid w:val="002A4AC0"/>
    <w:rsid w:val="002A7B1C"/>
    <w:rsid w:val="002B3F68"/>
    <w:rsid w:val="002B4C0C"/>
    <w:rsid w:val="002D54FF"/>
    <w:rsid w:val="0030444F"/>
    <w:rsid w:val="00307CEF"/>
    <w:rsid w:val="00312DB9"/>
    <w:rsid w:val="0032374F"/>
    <w:rsid w:val="00342660"/>
    <w:rsid w:val="003659BB"/>
    <w:rsid w:val="00377929"/>
    <w:rsid w:val="00384084"/>
    <w:rsid w:val="00397AEC"/>
    <w:rsid w:val="003A4B5E"/>
    <w:rsid w:val="003E3479"/>
    <w:rsid w:val="003F2FEC"/>
    <w:rsid w:val="00410BA7"/>
    <w:rsid w:val="00411601"/>
    <w:rsid w:val="00414E5E"/>
    <w:rsid w:val="004316E9"/>
    <w:rsid w:val="00432BE0"/>
    <w:rsid w:val="00435310"/>
    <w:rsid w:val="004404CF"/>
    <w:rsid w:val="004635A1"/>
    <w:rsid w:val="00480208"/>
    <w:rsid w:val="004825D7"/>
    <w:rsid w:val="004832C9"/>
    <w:rsid w:val="0048633D"/>
    <w:rsid w:val="004B5E97"/>
    <w:rsid w:val="004C030B"/>
    <w:rsid w:val="004C0D71"/>
    <w:rsid w:val="004C384D"/>
    <w:rsid w:val="004C46FC"/>
    <w:rsid w:val="004C4F31"/>
    <w:rsid w:val="004E27B6"/>
    <w:rsid w:val="004F0202"/>
    <w:rsid w:val="004F5589"/>
    <w:rsid w:val="004F695D"/>
    <w:rsid w:val="00522233"/>
    <w:rsid w:val="0052267C"/>
    <w:rsid w:val="00523286"/>
    <w:rsid w:val="00525F98"/>
    <w:rsid w:val="0053381D"/>
    <w:rsid w:val="00543A86"/>
    <w:rsid w:val="00551EC6"/>
    <w:rsid w:val="00583A83"/>
    <w:rsid w:val="00587349"/>
    <w:rsid w:val="005932B0"/>
    <w:rsid w:val="00594723"/>
    <w:rsid w:val="005A0330"/>
    <w:rsid w:val="005A03C7"/>
    <w:rsid w:val="005A5052"/>
    <w:rsid w:val="005C27D2"/>
    <w:rsid w:val="005C43E4"/>
    <w:rsid w:val="005E392E"/>
    <w:rsid w:val="005E471D"/>
    <w:rsid w:val="00603311"/>
    <w:rsid w:val="006037FB"/>
    <w:rsid w:val="006429AE"/>
    <w:rsid w:val="0065291F"/>
    <w:rsid w:val="00673BAF"/>
    <w:rsid w:val="006745CC"/>
    <w:rsid w:val="0068098F"/>
    <w:rsid w:val="00687077"/>
    <w:rsid w:val="00695C67"/>
    <w:rsid w:val="006E1585"/>
    <w:rsid w:val="00700260"/>
    <w:rsid w:val="00702058"/>
    <w:rsid w:val="007150EB"/>
    <w:rsid w:val="007339A8"/>
    <w:rsid w:val="007369F7"/>
    <w:rsid w:val="007408A2"/>
    <w:rsid w:val="00742127"/>
    <w:rsid w:val="007559A9"/>
    <w:rsid w:val="0079317D"/>
    <w:rsid w:val="007B61A4"/>
    <w:rsid w:val="007B7622"/>
    <w:rsid w:val="007C2B80"/>
    <w:rsid w:val="007C3EAF"/>
    <w:rsid w:val="007D300D"/>
    <w:rsid w:val="00817F0F"/>
    <w:rsid w:val="00836B27"/>
    <w:rsid w:val="00853361"/>
    <w:rsid w:val="008552AB"/>
    <w:rsid w:val="0087520B"/>
    <w:rsid w:val="008A189E"/>
    <w:rsid w:val="008B12B0"/>
    <w:rsid w:val="008B4CE3"/>
    <w:rsid w:val="008E1C14"/>
    <w:rsid w:val="008E2328"/>
    <w:rsid w:val="008F0609"/>
    <w:rsid w:val="00901B31"/>
    <w:rsid w:val="0091005D"/>
    <w:rsid w:val="009202AA"/>
    <w:rsid w:val="009204FE"/>
    <w:rsid w:val="00954C51"/>
    <w:rsid w:val="00954F8E"/>
    <w:rsid w:val="00964895"/>
    <w:rsid w:val="0099195C"/>
    <w:rsid w:val="009A70DE"/>
    <w:rsid w:val="009B707B"/>
    <w:rsid w:val="009B7D61"/>
    <w:rsid w:val="009C6082"/>
    <w:rsid w:val="009D6B65"/>
    <w:rsid w:val="009D7749"/>
    <w:rsid w:val="009D7AB8"/>
    <w:rsid w:val="009E741B"/>
    <w:rsid w:val="009F6AF8"/>
    <w:rsid w:val="00A10CE6"/>
    <w:rsid w:val="00A147EC"/>
    <w:rsid w:val="00A2389A"/>
    <w:rsid w:val="00A3235F"/>
    <w:rsid w:val="00A34ABD"/>
    <w:rsid w:val="00A35981"/>
    <w:rsid w:val="00A40570"/>
    <w:rsid w:val="00A408D7"/>
    <w:rsid w:val="00A40C51"/>
    <w:rsid w:val="00A54DC6"/>
    <w:rsid w:val="00A73091"/>
    <w:rsid w:val="00A76DD7"/>
    <w:rsid w:val="00AB340C"/>
    <w:rsid w:val="00AC3C62"/>
    <w:rsid w:val="00AD19C9"/>
    <w:rsid w:val="00AD2CC2"/>
    <w:rsid w:val="00AD7C41"/>
    <w:rsid w:val="00AF53D2"/>
    <w:rsid w:val="00B11031"/>
    <w:rsid w:val="00B134A2"/>
    <w:rsid w:val="00B37F0D"/>
    <w:rsid w:val="00B43F15"/>
    <w:rsid w:val="00B751C5"/>
    <w:rsid w:val="00B85EFC"/>
    <w:rsid w:val="00B8677A"/>
    <w:rsid w:val="00B9399B"/>
    <w:rsid w:val="00BC3F7C"/>
    <w:rsid w:val="00BE0F33"/>
    <w:rsid w:val="00BE2190"/>
    <w:rsid w:val="00BF4AA7"/>
    <w:rsid w:val="00C058C1"/>
    <w:rsid w:val="00C10326"/>
    <w:rsid w:val="00C20DEE"/>
    <w:rsid w:val="00C31B91"/>
    <w:rsid w:val="00C36336"/>
    <w:rsid w:val="00C40C47"/>
    <w:rsid w:val="00C54861"/>
    <w:rsid w:val="00C966E4"/>
    <w:rsid w:val="00CB278B"/>
    <w:rsid w:val="00CB2C84"/>
    <w:rsid w:val="00CF5572"/>
    <w:rsid w:val="00CF71A1"/>
    <w:rsid w:val="00D30E48"/>
    <w:rsid w:val="00D4750A"/>
    <w:rsid w:val="00D50AF1"/>
    <w:rsid w:val="00D564CA"/>
    <w:rsid w:val="00D63DEF"/>
    <w:rsid w:val="00DA505B"/>
    <w:rsid w:val="00DB0444"/>
    <w:rsid w:val="00DC01F4"/>
    <w:rsid w:val="00DE3DD4"/>
    <w:rsid w:val="00DF1523"/>
    <w:rsid w:val="00E24683"/>
    <w:rsid w:val="00E2501E"/>
    <w:rsid w:val="00E257A6"/>
    <w:rsid w:val="00E25942"/>
    <w:rsid w:val="00E25B26"/>
    <w:rsid w:val="00E612E5"/>
    <w:rsid w:val="00E702E5"/>
    <w:rsid w:val="00E70523"/>
    <w:rsid w:val="00E71BD3"/>
    <w:rsid w:val="00E7481B"/>
    <w:rsid w:val="00E766B2"/>
    <w:rsid w:val="00E84332"/>
    <w:rsid w:val="00E86AFF"/>
    <w:rsid w:val="00E9215B"/>
    <w:rsid w:val="00EB1735"/>
    <w:rsid w:val="00EB2455"/>
    <w:rsid w:val="00EB4B78"/>
    <w:rsid w:val="00EF0FD2"/>
    <w:rsid w:val="00F146B9"/>
    <w:rsid w:val="00F16D76"/>
    <w:rsid w:val="00F37E9A"/>
    <w:rsid w:val="00F842FC"/>
    <w:rsid w:val="00F94995"/>
    <w:rsid w:val="00F9586A"/>
    <w:rsid w:val="00F9661C"/>
    <w:rsid w:val="00FA6DC9"/>
    <w:rsid w:val="00FB7306"/>
    <w:rsid w:val="00FB7CF1"/>
    <w:rsid w:val="00FC4330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688401"/>
  <w14:defaultImageDpi w14:val="330"/>
  <w15:docId w15:val="{7E5612F1-6756-4570-AB46-5D30C6BC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2FC"/>
    <w:rPr>
      <w:rFonts w:eastAsia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F842FC"/>
    <w:pPr>
      <w:ind w:left="708"/>
    </w:pPr>
  </w:style>
  <w:style w:type="character" w:customStyle="1" w:styleId="RetraitcorpsdetexteCar">
    <w:name w:val="Retrait corps de texte Car"/>
    <w:basedOn w:val="Policepardfaut"/>
    <w:link w:val="Retraitcorpsdetexte"/>
    <w:rsid w:val="00F842FC"/>
    <w:rPr>
      <w:rFonts w:eastAsia="Times New Roman"/>
      <w:sz w:val="24"/>
      <w:szCs w:val="24"/>
      <w:lang w:val="fr-CA" w:eastAsia="fr-FR"/>
    </w:rPr>
  </w:style>
  <w:style w:type="paragraph" w:customStyle="1" w:styleId="Corpsdetexte21">
    <w:name w:val="Corps de texte 21"/>
    <w:basedOn w:val="Normal"/>
    <w:rsid w:val="00F842FC"/>
    <w:pPr>
      <w:tabs>
        <w:tab w:val="left" w:pos="1800"/>
      </w:tabs>
      <w:overflowPunct w:val="0"/>
      <w:autoSpaceDE w:val="0"/>
      <w:autoSpaceDN w:val="0"/>
      <w:adjustRightInd w:val="0"/>
      <w:ind w:left="1320" w:firstLine="30"/>
      <w:jc w:val="both"/>
      <w:textAlignment w:val="baseline"/>
    </w:pPr>
    <w:rPr>
      <w:rFonts w:ascii="Arial" w:hAnsi="Arial"/>
      <w:szCs w:val="20"/>
    </w:rPr>
  </w:style>
  <w:style w:type="character" w:styleId="Lienhypertexte">
    <w:name w:val="Hyperlink"/>
    <w:basedOn w:val="Policepardfaut"/>
    <w:uiPriority w:val="99"/>
    <w:unhideWhenUsed/>
    <w:rsid w:val="009919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47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C311-F7F7-4F99-B221-E03C4B0781B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41adba6-9b84-43b5-a3c3-580ffce4527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258347-2791-449D-BFCE-3F4313E9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dba6-9b84-43b5-a3c3-580ffce45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1193C-6D1C-49C8-8473-9EC3ADD5D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20D6E-989F-47A8-A94F-D377E280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1079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Cellard</dc:creator>
  <cp:keywords/>
  <dc:description/>
  <cp:lastModifiedBy>Cellard Karine</cp:lastModifiedBy>
  <cp:revision>11</cp:revision>
  <cp:lastPrinted>2013-08-19T19:28:00Z</cp:lastPrinted>
  <dcterms:created xsi:type="dcterms:W3CDTF">2021-01-04T16:02:00Z</dcterms:created>
  <dcterms:modified xsi:type="dcterms:W3CDTF">2021-01-06T17:02:00Z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