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1FC3" w14:textId="77777777" w:rsidR="003B2FC1" w:rsidRDefault="003B2FC1" w:rsidP="00FA0C24">
      <w:pPr>
        <w:spacing w:after="0" w:line="240" w:lineRule="auto"/>
        <w:jc w:val="center"/>
        <w:rPr>
          <w:b/>
          <w:sz w:val="24"/>
          <w:szCs w:val="24"/>
        </w:rPr>
      </w:pPr>
      <w:r w:rsidRPr="005E3439">
        <w:rPr>
          <w:b/>
          <w:sz w:val="24"/>
          <w:szCs w:val="24"/>
        </w:rPr>
        <w:t>Portrait initial</w:t>
      </w:r>
      <w:r w:rsidR="00C07D6A">
        <w:rPr>
          <w:b/>
          <w:sz w:val="24"/>
          <w:szCs w:val="24"/>
        </w:rPr>
        <w:t xml:space="preserve"> (Portfolio, 2%)</w:t>
      </w:r>
    </w:p>
    <w:p w14:paraId="03AFE32F" w14:textId="77777777" w:rsidR="00C07D6A" w:rsidRPr="005E3439" w:rsidRDefault="00C07D6A" w:rsidP="003B2F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Devoir à remplir pour le cours 2 (jeudi 10 septembre)</w:t>
      </w:r>
    </w:p>
    <w:p w14:paraId="254E8D1A" w14:textId="77777777" w:rsidR="004E173F" w:rsidRDefault="004E173F" w:rsidP="003B2FC1">
      <w:pPr>
        <w:spacing w:after="0" w:line="240" w:lineRule="auto"/>
        <w:jc w:val="center"/>
        <w:rPr>
          <w:sz w:val="24"/>
          <w:szCs w:val="24"/>
        </w:rPr>
      </w:pPr>
    </w:p>
    <w:p w14:paraId="33521275" w14:textId="77777777" w:rsidR="004E173F" w:rsidRDefault="004E173F" w:rsidP="003B2FC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3508F54F">
        <w:rPr>
          <w:sz w:val="24"/>
          <w:szCs w:val="24"/>
        </w:rPr>
        <w:t>Assure-toi de bien réviser ton texte!</w:t>
      </w:r>
      <w:r w:rsidRPr="005E3439">
        <w:rPr>
          <w:sz w:val="24"/>
          <w:szCs w:val="24"/>
        </w:rPr>
        <w:t xml:space="preserve"> </w:t>
      </w:r>
    </w:p>
    <w:p w14:paraId="672A6659" w14:textId="0165A405" w:rsidR="003B2FC1" w:rsidRPr="005E3439" w:rsidRDefault="004E173F" w:rsidP="003B2FC1">
      <w:pPr>
        <w:spacing w:after="0" w:line="240" w:lineRule="auto"/>
        <w:jc w:val="center"/>
        <w:rPr>
          <w:b/>
          <w:sz w:val="24"/>
          <w:szCs w:val="24"/>
        </w:rPr>
      </w:pPr>
      <w:r w:rsidRPr="005E3439">
        <w:rPr>
          <w:sz w:val="24"/>
          <w:szCs w:val="24"/>
        </w:rPr>
        <w:t>Comme dans tous les autres travaux de la session, la qualité de la langue compte.</w:t>
      </w:r>
    </w:p>
    <w:p w14:paraId="0A37501D" w14:textId="77777777" w:rsidR="00586751" w:rsidRPr="005E3439" w:rsidRDefault="00586751" w:rsidP="003B2FC1">
      <w:pPr>
        <w:spacing w:after="0" w:line="240" w:lineRule="auto"/>
        <w:jc w:val="both"/>
        <w:rPr>
          <w:b/>
          <w:sz w:val="24"/>
          <w:szCs w:val="24"/>
        </w:rPr>
      </w:pPr>
    </w:p>
    <w:p w14:paraId="606EE276" w14:textId="77777777" w:rsidR="004E173F" w:rsidRDefault="004E173F" w:rsidP="003B2FC1">
      <w:pPr>
        <w:spacing w:after="0" w:line="240" w:lineRule="auto"/>
        <w:jc w:val="both"/>
        <w:rPr>
          <w:b/>
          <w:sz w:val="24"/>
          <w:szCs w:val="24"/>
        </w:rPr>
      </w:pPr>
    </w:p>
    <w:p w14:paraId="5DAB6C7B" w14:textId="478F52F9" w:rsidR="003B2FC1" w:rsidRPr="005E3439" w:rsidRDefault="003B2FC1" w:rsidP="003B2FC1">
      <w:pPr>
        <w:spacing w:after="0" w:line="240" w:lineRule="auto"/>
        <w:jc w:val="both"/>
        <w:rPr>
          <w:b/>
          <w:sz w:val="24"/>
          <w:szCs w:val="24"/>
        </w:rPr>
      </w:pPr>
      <w:r w:rsidRPr="005E3439">
        <w:rPr>
          <w:b/>
          <w:sz w:val="24"/>
          <w:szCs w:val="24"/>
        </w:rPr>
        <w:t>Je m’appelle :</w:t>
      </w:r>
    </w:p>
    <w:p w14:paraId="02EB378F" w14:textId="77777777" w:rsidR="003B2FC1" w:rsidRPr="005E3439" w:rsidRDefault="003B2FC1" w:rsidP="003B2FC1">
      <w:pPr>
        <w:spacing w:after="0" w:line="240" w:lineRule="auto"/>
        <w:jc w:val="both"/>
        <w:rPr>
          <w:b/>
          <w:sz w:val="24"/>
          <w:szCs w:val="24"/>
        </w:rPr>
      </w:pPr>
    </w:p>
    <w:p w14:paraId="6A05A809" w14:textId="77777777" w:rsidR="003B2FC1" w:rsidRPr="005E3439" w:rsidRDefault="003B2FC1" w:rsidP="003B2FC1">
      <w:pPr>
        <w:spacing w:after="0" w:line="240" w:lineRule="auto"/>
        <w:jc w:val="both"/>
        <w:rPr>
          <w:b/>
          <w:sz w:val="24"/>
          <w:szCs w:val="24"/>
        </w:rPr>
      </w:pPr>
    </w:p>
    <w:p w14:paraId="5A7D9CAC" w14:textId="11B2D64F" w:rsidR="003B2FC1" w:rsidRPr="005E3439" w:rsidRDefault="002771AB" w:rsidP="003B2FC1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1- </w:t>
      </w:r>
      <w:r w:rsidR="003B2FC1" w:rsidRPr="3508F54F">
        <w:rPr>
          <w:b/>
          <w:bCs/>
          <w:sz w:val="24"/>
          <w:szCs w:val="24"/>
        </w:rPr>
        <w:t xml:space="preserve">La culture québécoise, pour moi, c’est…. </w:t>
      </w:r>
      <w:r w:rsidR="003B2FC1" w:rsidRPr="005E3439">
        <w:rPr>
          <w:sz w:val="24"/>
          <w:szCs w:val="24"/>
        </w:rPr>
        <w:t>[</w:t>
      </w:r>
      <w:proofErr w:type="gramStart"/>
      <w:r w:rsidR="00AF525A" w:rsidRPr="005E3439">
        <w:rPr>
          <w:sz w:val="24"/>
          <w:szCs w:val="24"/>
        </w:rPr>
        <w:t>sous</w:t>
      </w:r>
      <w:proofErr w:type="gramEnd"/>
      <w:r w:rsidR="00AF525A" w:rsidRPr="005E3439">
        <w:rPr>
          <w:sz w:val="24"/>
          <w:szCs w:val="24"/>
        </w:rPr>
        <w:t xml:space="preserve"> forme de liste, </w:t>
      </w:r>
      <w:r w:rsidR="003B2FC1" w:rsidRPr="005E3439">
        <w:rPr>
          <w:sz w:val="24"/>
          <w:szCs w:val="24"/>
        </w:rPr>
        <w:t>énum</w:t>
      </w:r>
      <w:r w:rsidR="009A1F2A">
        <w:rPr>
          <w:sz w:val="24"/>
          <w:szCs w:val="24"/>
        </w:rPr>
        <w:t>ère</w:t>
      </w:r>
      <w:r w:rsidR="003B2FC1" w:rsidRPr="005E3439">
        <w:rPr>
          <w:sz w:val="24"/>
          <w:szCs w:val="24"/>
        </w:rPr>
        <w:t xml:space="preserve"> des productions culturelles (des livres, des films, des émissions, des groupes de musique ou des chansons, des spectacles, des humoristes, etc.) qui évoquent pour </w:t>
      </w:r>
      <w:r w:rsidR="009A1F2A">
        <w:rPr>
          <w:sz w:val="24"/>
          <w:szCs w:val="24"/>
        </w:rPr>
        <w:t>toi</w:t>
      </w:r>
      <w:r w:rsidR="003B2FC1" w:rsidRPr="005E3439">
        <w:rPr>
          <w:sz w:val="24"/>
          <w:szCs w:val="24"/>
        </w:rPr>
        <w:t xml:space="preserve"> la culture québécoise.</w:t>
      </w:r>
      <w:r w:rsidR="00BF5CCF" w:rsidRPr="005E3439">
        <w:rPr>
          <w:sz w:val="24"/>
          <w:szCs w:val="24"/>
        </w:rPr>
        <w:t xml:space="preserve"> </w:t>
      </w:r>
      <w:r w:rsidR="003B2FC1" w:rsidRPr="005E3439">
        <w:rPr>
          <w:sz w:val="24"/>
          <w:szCs w:val="24"/>
        </w:rPr>
        <w:t xml:space="preserve">Si </w:t>
      </w:r>
      <w:r w:rsidR="009A1F2A">
        <w:rPr>
          <w:sz w:val="24"/>
          <w:szCs w:val="24"/>
        </w:rPr>
        <w:t>rien</w:t>
      </w:r>
      <w:r>
        <w:rPr>
          <w:sz w:val="24"/>
          <w:szCs w:val="24"/>
        </w:rPr>
        <w:t xml:space="preserve"> ne </w:t>
      </w:r>
      <w:r w:rsidR="009A1F2A">
        <w:rPr>
          <w:sz w:val="24"/>
          <w:szCs w:val="24"/>
        </w:rPr>
        <w:t>te</w:t>
      </w:r>
      <w:r>
        <w:rPr>
          <w:sz w:val="24"/>
          <w:szCs w:val="24"/>
        </w:rPr>
        <w:t xml:space="preserve"> vient à l’esprit</w:t>
      </w:r>
      <w:r w:rsidR="003B2FC1" w:rsidRPr="005E3439">
        <w:rPr>
          <w:sz w:val="24"/>
          <w:szCs w:val="24"/>
        </w:rPr>
        <w:t xml:space="preserve">, </w:t>
      </w:r>
      <w:r w:rsidR="009A1F2A">
        <w:rPr>
          <w:sz w:val="24"/>
          <w:szCs w:val="24"/>
        </w:rPr>
        <w:t>tu</w:t>
      </w:r>
      <w:r w:rsidR="003B2FC1" w:rsidRPr="005E3439">
        <w:rPr>
          <w:sz w:val="24"/>
          <w:szCs w:val="24"/>
        </w:rPr>
        <w:t xml:space="preserve"> p</w:t>
      </w:r>
      <w:r w:rsidR="009A1F2A">
        <w:rPr>
          <w:sz w:val="24"/>
          <w:szCs w:val="24"/>
        </w:rPr>
        <w:t>eux</w:t>
      </w:r>
      <w:r w:rsidR="003B2FC1" w:rsidRPr="005E3439">
        <w:rPr>
          <w:sz w:val="24"/>
          <w:szCs w:val="24"/>
        </w:rPr>
        <w:t xml:space="preserve"> parler de</w:t>
      </w:r>
      <w:r w:rsidR="00B93796">
        <w:rPr>
          <w:sz w:val="24"/>
          <w:szCs w:val="24"/>
        </w:rPr>
        <w:t>s us et coutumes de</w:t>
      </w:r>
      <w:r w:rsidR="003B2FC1" w:rsidRPr="005E3439">
        <w:rPr>
          <w:sz w:val="24"/>
          <w:szCs w:val="24"/>
        </w:rPr>
        <w:t xml:space="preserve"> la culture québécoise</w:t>
      </w:r>
      <w:r w:rsidR="004E173F" w:rsidRPr="3508F54F">
        <w:rPr>
          <w:i/>
          <w:iCs/>
          <w:sz w:val="24"/>
          <w:szCs w:val="24"/>
        </w:rPr>
        <w:t xml:space="preserve"> </w:t>
      </w:r>
      <w:r w:rsidR="003B2FC1" w:rsidRPr="005E3439">
        <w:rPr>
          <w:sz w:val="24"/>
          <w:szCs w:val="24"/>
        </w:rPr>
        <w:t xml:space="preserve">(des comportements qui </w:t>
      </w:r>
      <w:r w:rsidR="009A1F2A">
        <w:rPr>
          <w:sz w:val="24"/>
          <w:szCs w:val="24"/>
        </w:rPr>
        <w:t>te</w:t>
      </w:r>
      <w:r w:rsidR="003B2FC1" w:rsidRPr="005E3439">
        <w:rPr>
          <w:sz w:val="24"/>
          <w:szCs w:val="24"/>
        </w:rPr>
        <w:t xml:space="preserve"> semblent typiques, des particularités linguistiques, culinaires, etc.)]</w:t>
      </w:r>
    </w:p>
    <w:p w14:paraId="5A39BBE3" w14:textId="18089377" w:rsidR="00AF525A" w:rsidRDefault="00AF525A" w:rsidP="003B2FC1">
      <w:pPr>
        <w:spacing w:after="0" w:line="240" w:lineRule="auto"/>
        <w:jc w:val="both"/>
        <w:rPr>
          <w:sz w:val="24"/>
          <w:szCs w:val="24"/>
        </w:rPr>
      </w:pPr>
    </w:p>
    <w:p w14:paraId="1C0DEBAA" w14:textId="77777777" w:rsidR="00B93796" w:rsidRPr="005E3439" w:rsidRDefault="00B93796" w:rsidP="003B2FC1">
      <w:pPr>
        <w:spacing w:after="0" w:line="240" w:lineRule="auto"/>
        <w:jc w:val="both"/>
        <w:rPr>
          <w:sz w:val="24"/>
          <w:szCs w:val="24"/>
        </w:rPr>
      </w:pPr>
    </w:p>
    <w:p w14:paraId="41C8F396" w14:textId="34D24977" w:rsidR="00AF525A" w:rsidRDefault="00AF525A" w:rsidP="003B2FC1">
      <w:pPr>
        <w:spacing w:after="0" w:line="240" w:lineRule="auto"/>
        <w:jc w:val="both"/>
        <w:rPr>
          <w:sz w:val="24"/>
          <w:szCs w:val="24"/>
        </w:rPr>
      </w:pPr>
    </w:p>
    <w:p w14:paraId="025927E6" w14:textId="315C4D3A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3D0B81C7" w14:textId="7D7E7E00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78B4D243" w14:textId="0B99419C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1176B1D3" w14:textId="1190AF51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76A26AB9" w14:textId="4FE5332B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26E8CB1E" w14:textId="4BC51736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6318603C" w14:textId="3930D409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214328E0" w14:textId="2883D76B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64EBE6A1" w14:textId="77777777" w:rsidR="00A31777" w:rsidRPr="005E3439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72A3D3EC" w14:textId="47FB8370" w:rsidR="00AF525A" w:rsidRDefault="002771AB" w:rsidP="003B2FC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2- De mes cours d’histoire du Québec et du Canada, je retiens… </w:t>
      </w:r>
      <w:r>
        <w:rPr>
          <w:sz w:val="24"/>
          <w:szCs w:val="24"/>
        </w:rPr>
        <w:t xml:space="preserve">[Dans un texte d’au moins 180 mots, effectue une synthèse des principaux repères et enseignements que </w:t>
      </w:r>
      <w:r w:rsidR="009A1F2A">
        <w:rPr>
          <w:sz w:val="24"/>
          <w:szCs w:val="24"/>
        </w:rPr>
        <w:t>tu</w:t>
      </w:r>
      <w:r>
        <w:rPr>
          <w:sz w:val="24"/>
          <w:szCs w:val="24"/>
        </w:rPr>
        <w:t xml:space="preserve"> ret</w:t>
      </w:r>
      <w:r w:rsidR="009A1F2A">
        <w:rPr>
          <w:sz w:val="24"/>
          <w:szCs w:val="24"/>
        </w:rPr>
        <w:t>iens</w:t>
      </w:r>
      <w:r>
        <w:rPr>
          <w:sz w:val="24"/>
          <w:szCs w:val="24"/>
        </w:rPr>
        <w:t xml:space="preserve"> des cours d’histoire et d’univers social que </w:t>
      </w:r>
      <w:r w:rsidR="009A1F2A">
        <w:rPr>
          <w:sz w:val="24"/>
          <w:szCs w:val="24"/>
        </w:rPr>
        <w:t>tu</w:t>
      </w:r>
      <w:r>
        <w:rPr>
          <w:sz w:val="24"/>
          <w:szCs w:val="24"/>
        </w:rPr>
        <w:t xml:space="preserve"> a</w:t>
      </w:r>
      <w:r w:rsidR="009A1F2A">
        <w:rPr>
          <w:sz w:val="24"/>
          <w:szCs w:val="24"/>
        </w:rPr>
        <w:t>s</w:t>
      </w:r>
      <w:r>
        <w:rPr>
          <w:sz w:val="24"/>
          <w:szCs w:val="24"/>
        </w:rPr>
        <w:t xml:space="preserve"> suivis jusqu’à maintenant, ou encore de </w:t>
      </w:r>
      <w:r w:rsidR="009A1F2A">
        <w:rPr>
          <w:sz w:val="24"/>
          <w:szCs w:val="24"/>
        </w:rPr>
        <w:t>te</w:t>
      </w:r>
      <w:r>
        <w:rPr>
          <w:sz w:val="24"/>
          <w:szCs w:val="24"/>
        </w:rPr>
        <w:t>s lectures et expériences personnelles].</w:t>
      </w:r>
    </w:p>
    <w:p w14:paraId="17B76D24" w14:textId="4BF355BE" w:rsidR="002771AB" w:rsidRDefault="002771AB" w:rsidP="003B2FC1">
      <w:pPr>
        <w:spacing w:after="0" w:line="240" w:lineRule="auto"/>
        <w:jc w:val="both"/>
        <w:rPr>
          <w:sz w:val="24"/>
          <w:szCs w:val="24"/>
        </w:rPr>
      </w:pPr>
    </w:p>
    <w:p w14:paraId="512D282C" w14:textId="48FBA89F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7980B872" w14:textId="77777777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4196E773" w14:textId="553A0749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2E365390" w14:textId="75307F32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608C90BB" w14:textId="77777777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44EF0CE4" w14:textId="77777777" w:rsidR="00B93796" w:rsidRPr="002771AB" w:rsidRDefault="00B93796" w:rsidP="003B2FC1">
      <w:pPr>
        <w:spacing w:after="0" w:line="240" w:lineRule="auto"/>
        <w:jc w:val="both"/>
        <w:rPr>
          <w:sz w:val="24"/>
          <w:szCs w:val="24"/>
        </w:rPr>
      </w:pPr>
    </w:p>
    <w:p w14:paraId="6E02F722" w14:textId="77777777" w:rsidR="002771AB" w:rsidRPr="005E3439" w:rsidRDefault="002771AB" w:rsidP="003B2FC1">
      <w:pPr>
        <w:spacing w:after="0" w:line="240" w:lineRule="auto"/>
        <w:jc w:val="both"/>
        <w:rPr>
          <w:sz w:val="24"/>
          <w:szCs w:val="24"/>
        </w:rPr>
      </w:pPr>
    </w:p>
    <w:p w14:paraId="0973155C" w14:textId="71051378" w:rsidR="00AF525A" w:rsidRPr="005E3439" w:rsidRDefault="002771AB" w:rsidP="00AF525A">
      <w:pPr>
        <w:ind w:right="-2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3- </w:t>
      </w:r>
      <w:r w:rsidR="005E3439">
        <w:rPr>
          <w:sz w:val="24"/>
          <w:szCs w:val="24"/>
        </w:rPr>
        <w:t>À partir de ce</w:t>
      </w:r>
      <w:r>
        <w:rPr>
          <w:sz w:val="24"/>
          <w:szCs w:val="24"/>
        </w:rPr>
        <w:t xml:space="preserve">s </w:t>
      </w:r>
      <w:bookmarkStart w:id="0" w:name="_GoBack"/>
      <w:r>
        <w:rPr>
          <w:sz w:val="24"/>
          <w:szCs w:val="24"/>
        </w:rPr>
        <w:t>éléments</w:t>
      </w:r>
      <w:r w:rsidR="00AF525A" w:rsidRPr="005E3439">
        <w:rPr>
          <w:sz w:val="24"/>
          <w:szCs w:val="24"/>
        </w:rPr>
        <w:t xml:space="preserve">, </w:t>
      </w:r>
      <w:r w:rsidR="00AF525A" w:rsidRPr="3508F54F">
        <w:rPr>
          <w:b/>
          <w:bCs/>
          <w:sz w:val="24"/>
          <w:szCs w:val="24"/>
        </w:rPr>
        <w:t>fai</w:t>
      </w:r>
      <w:r>
        <w:rPr>
          <w:b/>
          <w:bCs/>
          <w:sz w:val="24"/>
          <w:szCs w:val="24"/>
        </w:rPr>
        <w:t>s</w:t>
      </w:r>
      <w:r w:rsidR="00AF525A" w:rsidRPr="3508F54F">
        <w:rPr>
          <w:b/>
          <w:bCs/>
          <w:sz w:val="24"/>
          <w:szCs w:val="24"/>
        </w:rPr>
        <w:t xml:space="preserve"> le point sur </w:t>
      </w:r>
      <w:r w:rsidR="009A1F2A">
        <w:rPr>
          <w:b/>
          <w:bCs/>
          <w:sz w:val="24"/>
          <w:szCs w:val="24"/>
        </w:rPr>
        <w:t>ton</w:t>
      </w:r>
      <w:r w:rsidR="00AF525A" w:rsidRPr="3508F54F">
        <w:rPr>
          <w:b/>
          <w:bCs/>
          <w:sz w:val="24"/>
          <w:szCs w:val="24"/>
        </w:rPr>
        <w:t xml:space="preserve"> rapport aux productions culturelles et à la culture québécoise</w:t>
      </w:r>
      <w:r w:rsidR="00AF525A" w:rsidRPr="005E3439">
        <w:rPr>
          <w:sz w:val="24"/>
          <w:szCs w:val="24"/>
        </w:rPr>
        <w:t xml:space="preserve"> dans un texte libre</w:t>
      </w:r>
      <w:r w:rsidR="005E3439">
        <w:rPr>
          <w:rStyle w:val="Appelnotedebasdep"/>
          <w:sz w:val="24"/>
          <w:szCs w:val="24"/>
        </w:rPr>
        <w:footnoteReference w:id="1"/>
      </w:r>
      <w:r w:rsidR="00AF525A" w:rsidRPr="005E3439">
        <w:rPr>
          <w:sz w:val="24"/>
          <w:szCs w:val="24"/>
        </w:rPr>
        <w:t xml:space="preserve"> d’</w:t>
      </w:r>
      <w:r>
        <w:rPr>
          <w:sz w:val="24"/>
          <w:szCs w:val="24"/>
        </w:rPr>
        <w:t>environ</w:t>
      </w:r>
      <w:r w:rsidR="00AF525A" w:rsidRPr="005E343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AF525A" w:rsidRPr="005E3439">
        <w:rPr>
          <w:sz w:val="24"/>
          <w:szCs w:val="24"/>
        </w:rPr>
        <w:t xml:space="preserve">50 mots. </w:t>
      </w:r>
    </w:p>
    <w:p w14:paraId="2E938C43" w14:textId="5D718C28" w:rsidR="00AF525A" w:rsidRPr="005E3439" w:rsidRDefault="0005790E" w:rsidP="00AF525A">
      <w:pPr>
        <w:ind w:right="-22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F525A" w:rsidRPr="005E3439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AF525A" w:rsidRPr="005E3439">
        <w:rPr>
          <w:sz w:val="24"/>
          <w:szCs w:val="24"/>
        </w:rPr>
        <w:t xml:space="preserve">. : Il n’y a pas de </w:t>
      </w:r>
      <w:r w:rsidR="00AF525A" w:rsidRPr="005E3439">
        <w:rPr>
          <w:i/>
          <w:sz w:val="24"/>
          <w:szCs w:val="24"/>
        </w:rPr>
        <w:t xml:space="preserve">bonnes </w:t>
      </w:r>
      <w:r w:rsidR="00AF525A" w:rsidRPr="005E3439">
        <w:rPr>
          <w:sz w:val="24"/>
          <w:szCs w:val="24"/>
        </w:rPr>
        <w:t xml:space="preserve">ou de </w:t>
      </w:r>
      <w:r w:rsidR="00AF525A" w:rsidRPr="005E3439">
        <w:rPr>
          <w:i/>
          <w:sz w:val="24"/>
          <w:szCs w:val="24"/>
        </w:rPr>
        <w:t xml:space="preserve">mauvaises </w:t>
      </w:r>
      <w:r w:rsidR="00AF525A" w:rsidRPr="005E3439">
        <w:rPr>
          <w:sz w:val="24"/>
          <w:szCs w:val="24"/>
        </w:rPr>
        <w:t>réponses</w:t>
      </w:r>
      <w:r w:rsidR="002771AB">
        <w:rPr>
          <w:sz w:val="24"/>
          <w:szCs w:val="24"/>
        </w:rPr>
        <w:t xml:space="preserve"> sur le plan du contenu</w:t>
      </w:r>
      <w:r w:rsidR="00AF525A" w:rsidRPr="005E3439">
        <w:rPr>
          <w:sz w:val="24"/>
          <w:szCs w:val="24"/>
        </w:rPr>
        <w:t xml:space="preserve">. </w:t>
      </w:r>
      <w:r w:rsidR="005E3439">
        <w:rPr>
          <w:sz w:val="24"/>
          <w:szCs w:val="24"/>
        </w:rPr>
        <w:t>Je m’attends à un texte</w:t>
      </w:r>
      <w:r w:rsidR="00AF525A" w:rsidRPr="005E3439">
        <w:rPr>
          <w:sz w:val="24"/>
          <w:szCs w:val="24"/>
        </w:rPr>
        <w:t xml:space="preserve"> significatif</w:t>
      </w:r>
      <w:r w:rsidR="002771AB">
        <w:rPr>
          <w:sz w:val="24"/>
          <w:szCs w:val="24"/>
        </w:rPr>
        <w:t xml:space="preserve"> et précis</w:t>
      </w:r>
      <w:r w:rsidR="00AF525A" w:rsidRPr="005E3439">
        <w:rPr>
          <w:sz w:val="24"/>
          <w:szCs w:val="24"/>
        </w:rPr>
        <w:t xml:space="preserve"> </w:t>
      </w:r>
      <w:r w:rsidR="005E3439">
        <w:rPr>
          <w:sz w:val="24"/>
          <w:szCs w:val="24"/>
        </w:rPr>
        <w:t>qui</w:t>
      </w:r>
      <w:r w:rsidR="00AF525A" w:rsidRPr="005E3439">
        <w:rPr>
          <w:sz w:val="24"/>
          <w:szCs w:val="24"/>
        </w:rPr>
        <w:t xml:space="preserve"> correspond à </w:t>
      </w:r>
      <w:r w:rsidR="009A1F2A">
        <w:rPr>
          <w:sz w:val="24"/>
          <w:szCs w:val="24"/>
        </w:rPr>
        <w:t>ton</w:t>
      </w:r>
      <w:r w:rsidR="00AF525A" w:rsidRPr="005E3439">
        <w:rPr>
          <w:sz w:val="24"/>
          <w:szCs w:val="24"/>
        </w:rPr>
        <w:t xml:space="preserve"> expérience personnelle.</w:t>
      </w:r>
    </w:p>
    <w:bookmarkEnd w:id="0"/>
    <w:p w14:paraId="0D0B940D" w14:textId="77777777" w:rsidR="00AF525A" w:rsidRPr="005E3439" w:rsidRDefault="00AF525A" w:rsidP="00AF525A">
      <w:pPr>
        <w:ind w:right="-222"/>
        <w:jc w:val="both"/>
        <w:rPr>
          <w:sz w:val="24"/>
          <w:szCs w:val="24"/>
        </w:rPr>
      </w:pPr>
    </w:p>
    <w:p w14:paraId="0E27B00A" w14:textId="77777777" w:rsidR="00AF525A" w:rsidRPr="005E3439" w:rsidRDefault="00AF525A" w:rsidP="003B2FC1">
      <w:pPr>
        <w:spacing w:after="0" w:line="240" w:lineRule="auto"/>
        <w:jc w:val="both"/>
        <w:rPr>
          <w:sz w:val="24"/>
          <w:szCs w:val="24"/>
        </w:rPr>
      </w:pPr>
    </w:p>
    <w:p w14:paraId="60061E4C" w14:textId="77777777" w:rsidR="003B2FC1" w:rsidRPr="005E3439" w:rsidRDefault="003B2FC1" w:rsidP="003B2FC1">
      <w:pPr>
        <w:spacing w:after="0" w:line="240" w:lineRule="auto"/>
        <w:jc w:val="both"/>
        <w:rPr>
          <w:sz w:val="24"/>
          <w:szCs w:val="24"/>
        </w:rPr>
      </w:pPr>
    </w:p>
    <w:p w14:paraId="44EAFD9C" w14:textId="77777777" w:rsidR="003B2FC1" w:rsidRPr="005E3439" w:rsidRDefault="003B2FC1" w:rsidP="003B2FC1">
      <w:pPr>
        <w:spacing w:after="0" w:line="240" w:lineRule="auto"/>
        <w:jc w:val="both"/>
        <w:rPr>
          <w:sz w:val="24"/>
          <w:szCs w:val="24"/>
        </w:rPr>
      </w:pPr>
    </w:p>
    <w:p w14:paraId="4B94D5A5" w14:textId="77777777" w:rsidR="00BF5CCF" w:rsidRPr="005E3439" w:rsidRDefault="00BF5CCF" w:rsidP="003B2FC1">
      <w:pPr>
        <w:spacing w:after="0" w:line="240" w:lineRule="auto"/>
        <w:jc w:val="both"/>
        <w:rPr>
          <w:sz w:val="24"/>
          <w:szCs w:val="24"/>
        </w:rPr>
      </w:pPr>
    </w:p>
    <w:p w14:paraId="3DEEC669" w14:textId="77777777" w:rsidR="00BF5CCF" w:rsidRPr="005E3439" w:rsidRDefault="00BF5CCF" w:rsidP="003B2FC1">
      <w:pPr>
        <w:spacing w:after="0" w:line="240" w:lineRule="auto"/>
        <w:jc w:val="both"/>
        <w:rPr>
          <w:sz w:val="24"/>
          <w:szCs w:val="24"/>
        </w:rPr>
      </w:pPr>
    </w:p>
    <w:p w14:paraId="3656B9AB" w14:textId="77777777" w:rsidR="00BF5CCF" w:rsidRPr="005E3439" w:rsidRDefault="00BF5CCF" w:rsidP="003B2FC1">
      <w:pPr>
        <w:spacing w:after="0" w:line="240" w:lineRule="auto"/>
        <w:jc w:val="both"/>
        <w:rPr>
          <w:sz w:val="24"/>
          <w:szCs w:val="24"/>
        </w:rPr>
      </w:pPr>
    </w:p>
    <w:p w14:paraId="45FB0818" w14:textId="77777777" w:rsidR="00586751" w:rsidRPr="005E3439" w:rsidRDefault="00586751" w:rsidP="003B2FC1">
      <w:pPr>
        <w:spacing w:after="0" w:line="240" w:lineRule="auto"/>
        <w:jc w:val="both"/>
        <w:rPr>
          <w:b/>
          <w:sz w:val="24"/>
          <w:szCs w:val="24"/>
        </w:rPr>
      </w:pPr>
    </w:p>
    <w:p w14:paraId="417F774A" w14:textId="1A69CDB1" w:rsidR="003B2FC1" w:rsidRPr="005E3439" w:rsidRDefault="00A31777" w:rsidP="003B2FC1">
      <w:pPr>
        <w:spacing w:after="0" w:line="240" w:lineRule="auto"/>
        <w:jc w:val="both"/>
        <w:rPr>
          <w:b/>
          <w:sz w:val="24"/>
          <w:szCs w:val="24"/>
        </w:rPr>
      </w:pPr>
      <w:r w:rsidRPr="00A31777">
        <w:rPr>
          <w:bCs/>
          <w:sz w:val="24"/>
          <w:szCs w:val="24"/>
        </w:rPr>
        <w:t xml:space="preserve">4- </w:t>
      </w:r>
      <w:r w:rsidR="003B2FC1" w:rsidRPr="00A31777">
        <w:rPr>
          <w:bCs/>
          <w:sz w:val="24"/>
          <w:szCs w:val="24"/>
        </w:rPr>
        <w:t xml:space="preserve">Ma </w:t>
      </w:r>
      <w:r w:rsidR="003B2FC1" w:rsidRPr="00A31777">
        <w:rPr>
          <w:b/>
          <w:bCs/>
          <w:sz w:val="24"/>
          <w:szCs w:val="24"/>
        </w:rPr>
        <w:t>perception de la culture québécoise</w:t>
      </w:r>
      <w:r w:rsidR="003B2FC1" w:rsidRPr="3508F54F">
        <w:rPr>
          <w:b/>
          <w:bCs/>
          <w:sz w:val="24"/>
          <w:szCs w:val="24"/>
        </w:rPr>
        <w:t xml:space="preserve"> </w:t>
      </w:r>
      <w:r w:rsidR="003B2FC1" w:rsidRPr="00A31777">
        <w:rPr>
          <w:bCs/>
          <w:sz w:val="24"/>
          <w:szCs w:val="24"/>
        </w:rPr>
        <w:t>est plutôt positive (</w:t>
      </w:r>
      <w:r w:rsidR="003B2FC1" w:rsidRPr="00A31777">
        <w:rPr>
          <w:noProof/>
        </w:rPr>
        <w:drawing>
          <wp:inline distT="0" distB="0" distL="0" distR="0" wp14:anchorId="6FF7BBD2" wp14:editId="3508F54F">
            <wp:extent cx="177800" cy="168683"/>
            <wp:effectExtent l="0" t="0" r="0" b="3175"/>
            <wp:docPr id="1" name="Image 1" descr="C:\Users\84049\AppData\Local\Microsoft\Windows\INetCache\Content.MSO\4B9F71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FC1" w:rsidRPr="00A31777">
        <w:rPr>
          <w:bCs/>
          <w:sz w:val="24"/>
          <w:szCs w:val="24"/>
        </w:rPr>
        <w:t>), négative (</w:t>
      </w:r>
      <w:r w:rsidR="00586751" w:rsidRPr="00A31777">
        <w:rPr>
          <w:noProof/>
        </w:rPr>
        <w:drawing>
          <wp:inline distT="0" distB="0" distL="0" distR="0" wp14:anchorId="317551CB" wp14:editId="18C63BB6">
            <wp:extent cx="146050" cy="146050"/>
            <wp:effectExtent l="0" t="0" r="6350" b="6350"/>
            <wp:docPr id="2" name="Image 2" descr="C:\Users\84049\AppData\Local\Microsoft\Windows\INetCache\Content.MSO\D2CE69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FC1" w:rsidRPr="00A31777">
        <w:rPr>
          <w:bCs/>
          <w:sz w:val="24"/>
          <w:szCs w:val="24"/>
        </w:rPr>
        <w:t xml:space="preserve">) ou neutre ( </w:t>
      </w:r>
      <w:r w:rsidR="00BF69E9" w:rsidRPr="00A31777">
        <w:rPr>
          <w:noProof/>
        </w:rPr>
        <w:drawing>
          <wp:inline distT="0" distB="0" distL="0" distR="0" wp14:anchorId="1F7EFB24" wp14:editId="5D464AB0">
            <wp:extent cx="133350" cy="133350"/>
            <wp:effectExtent l="0" t="0" r="0" b="0"/>
            <wp:docPr id="3" name="Image 3" descr="C:\Users\84049\AppData\Local\Microsoft\Windows\INetCache\Content.MSO\BD424D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FC1" w:rsidRPr="00A31777">
        <w:rPr>
          <w:bCs/>
          <w:sz w:val="24"/>
          <w:szCs w:val="24"/>
        </w:rPr>
        <w:t>)</w:t>
      </w:r>
      <w:r w:rsidR="00BF5CCF" w:rsidRPr="00A31777">
        <w:rPr>
          <w:bCs/>
          <w:sz w:val="24"/>
          <w:szCs w:val="24"/>
        </w:rPr>
        <w:t>, et pourquoi</w:t>
      </w:r>
      <w:r w:rsidR="003B2FC1" w:rsidRPr="00A31777">
        <w:rPr>
          <w:bCs/>
          <w:sz w:val="24"/>
          <w:szCs w:val="24"/>
        </w:rPr>
        <w:t xml:space="preserve"> </w:t>
      </w:r>
      <w:r w:rsidR="00586751" w:rsidRPr="00A31777">
        <w:rPr>
          <w:bCs/>
          <w:sz w:val="24"/>
          <w:szCs w:val="24"/>
        </w:rPr>
        <w:t>?</w:t>
      </w:r>
    </w:p>
    <w:p w14:paraId="049F31CB" w14:textId="77777777" w:rsidR="00586751" w:rsidRPr="005E3439" w:rsidRDefault="00586751" w:rsidP="003B2FC1">
      <w:pPr>
        <w:spacing w:after="0" w:line="240" w:lineRule="auto"/>
        <w:jc w:val="both"/>
        <w:rPr>
          <w:b/>
          <w:sz w:val="24"/>
          <w:szCs w:val="24"/>
        </w:rPr>
      </w:pPr>
    </w:p>
    <w:p w14:paraId="53128261" w14:textId="77777777" w:rsidR="00BF5CCF" w:rsidRPr="005E3439" w:rsidRDefault="00BF5CCF" w:rsidP="003B2FC1">
      <w:pPr>
        <w:spacing w:after="0" w:line="240" w:lineRule="auto"/>
        <w:jc w:val="both"/>
        <w:rPr>
          <w:b/>
          <w:sz w:val="24"/>
          <w:szCs w:val="24"/>
        </w:rPr>
      </w:pPr>
    </w:p>
    <w:p w14:paraId="62486C05" w14:textId="77777777" w:rsidR="00586751" w:rsidRPr="005E3439" w:rsidRDefault="00586751" w:rsidP="003B2FC1">
      <w:pPr>
        <w:spacing w:after="0" w:line="240" w:lineRule="auto"/>
        <w:jc w:val="both"/>
        <w:rPr>
          <w:b/>
          <w:sz w:val="24"/>
          <w:szCs w:val="24"/>
        </w:rPr>
      </w:pPr>
    </w:p>
    <w:p w14:paraId="3CF2D8B6" w14:textId="07997F73" w:rsidR="00BF5CCF" w:rsidRDefault="00BF5CCF" w:rsidP="003B2FC1">
      <w:pPr>
        <w:spacing w:after="0" w:line="240" w:lineRule="auto"/>
        <w:jc w:val="both"/>
        <w:rPr>
          <w:sz w:val="24"/>
          <w:szCs w:val="24"/>
        </w:rPr>
      </w:pPr>
    </w:p>
    <w:p w14:paraId="26BB1B06" w14:textId="73086A27" w:rsidR="00A31777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0BF2A378" w14:textId="77777777" w:rsidR="00A31777" w:rsidRPr="005E3439" w:rsidRDefault="00A31777" w:rsidP="003B2FC1">
      <w:pPr>
        <w:spacing w:after="0" w:line="240" w:lineRule="auto"/>
        <w:jc w:val="both"/>
        <w:rPr>
          <w:sz w:val="24"/>
          <w:szCs w:val="24"/>
        </w:rPr>
      </w:pPr>
    </w:p>
    <w:p w14:paraId="0FB78278" w14:textId="77777777" w:rsidR="00BF5CCF" w:rsidRPr="005E3439" w:rsidRDefault="00BF5CCF" w:rsidP="003B2FC1">
      <w:pPr>
        <w:spacing w:after="0" w:line="240" w:lineRule="auto"/>
        <w:jc w:val="both"/>
        <w:rPr>
          <w:sz w:val="24"/>
          <w:szCs w:val="24"/>
        </w:rPr>
      </w:pPr>
    </w:p>
    <w:p w14:paraId="7930D108" w14:textId="77777777" w:rsidR="0045720E" w:rsidRDefault="0045720E" w:rsidP="0045720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Merci et bonne session ! </w:t>
      </w:r>
    </w:p>
    <w:p w14:paraId="62EBF3C5" w14:textId="77777777" w:rsidR="00FA0C24" w:rsidRDefault="00FA0C24" w:rsidP="0045720E">
      <w:pPr>
        <w:spacing w:after="0" w:line="240" w:lineRule="auto"/>
        <w:jc w:val="center"/>
        <w:rPr>
          <w:sz w:val="24"/>
          <w:szCs w:val="24"/>
        </w:rPr>
      </w:pPr>
    </w:p>
    <w:p w14:paraId="110FFD37" w14:textId="6D20C3CA" w:rsidR="006708C3" w:rsidRDefault="006708C3" w:rsidP="005A45F3">
      <w:pPr>
        <w:spacing w:after="0" w:line="240" w:lineRule="auto"/>
        <w:jc w:val="both"/>
        <w:rPr>
          <w:sz w:val="24"/>
          <w:szCs w:val="24"/>
        </w:rPr>
      </w:pPr>
    </w:p>
    <w:p w14:paraId="6B699379" w14:textId="77777777" w:rsidR="006708C3" w:rsidRDefault="006708C3" w:rsidP="005A45F3">
      <w:pPr>
        <w:spacing w:after="0" w:line="240" w:lineRule="auto"/>
        <w:jc w:val="both"/>
        <w:rPr>
          <w:sz w:val="24"/>
          <w:szCs w:val="24"/>
        </w:rPr>
      </w:pPr>
    </w:p>
    <w:p w14:paraId="3D486F10" w14:textId="77777777" w:rsidR="005A45F3" w:rsidRDefault="005A45F3" w:rsidP="005A45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Barème de correction </w:t>
      </w:r>
      <w:r w:rsidR="006708C3">
        <w:rPr>
          <w:sz w:val="24"/>
          <w:szCs w:val="24"/>
        </w:rPr>
        <w:t>(je surlignerai les critères pertinents pour votre travail)</w:t>
      </w:r>
    </w:p>
    <w:p w14:paraId="6E7BEAA2" w14:textId="77777777" w:rsidR="005A45F3" w:rsidRDefault="005A45F3" w:rsidP="005A45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2126"/>
        <w:gridCol w:w="2313"/>
      </w:tblGrid>
      <w:tr w:rsidR="006708C3" w14:paraId="6258C4D9" w14:textId="77777777" w:rsidTr="3508F54F">
        <w:tc>
          <w:tcPr>
            <w:tcW w:w="1129" w:type="dxa"/>
          </w:tcPr>
          <w:p w14:paraId="257B2A93" w14:textId="77777777" w:rsidR="005A45F3" w:rsidRDefault="005A45F3" w:rsidP="00BC1559">
            <w:pPr>
              <w:jc w:val="both"/>
              <w:rPr>
                <w:sz w:val="24"/>
                <w:szCs w:val="24"/>
              </w:rPr>
            </w:pPr>
            <w:r w:rsidRPr="005A45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0/10</w:t>
            </w:r>
          </w:p>
        </w:tc>
        <w:tc>
          <w:tcPr>
            <w:tcW w:w="1560" w:type="dxa"/>
          </w:tcPr>
          <w:p w14:paraId="76D25535" w14:textId="3E51EF1F" w:rsidR="005A45F3" w:rsidRPr="005A45F3" w:rsidRDefault="005A45F3" w:rsidP="00BC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à </w:t>
            </w:r>
            <w:r w:rsidR="002771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/10</w:t>
            </w:r>
          </w:p>
        </w:tc>
        <w:tc>
          <w:tcPr>
            <w:tcW w:w="2268" w:type="dxa"/>
          </w:tcPr>
          <w:p w14:paraId="49242F9E" w14:textId="1CD863CF" w:rsidR="005A45F3" w:rsidRPr="005A45F3" w:rsidRDefault="002771AB" w:rsidP="00BC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ou </w:t>
            </w:r>
            <w:r w:rsidR="005A45F3">
              <w:rPr>
                <w:sz w:val="24"/>
                <w:szCs w:val="24"/>
              </w:rPr>
              <w:t>6/10</w:t>
            </w:r>
          </w:p>
        </w:tc>
        <w:tc>
          <w:tcPr>
            <w:tcW w:w="2126" w:type="dxa"/>
          </w:tcPr>
          <w:p w14:paraId="7E240F7C" w14:textId="77777777" w:rsidR="005A45F3" w:rsidRPr="005A45F3" w:rsidRDefault="006708C3" w:rsidP="00BC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ou 8 /10</w:t>
            </w:r>
          </w:p>
        </w:tc>
        <w:tc>
          <w:tcPr>
            <w:tcW w:w="2313" w:type="dxa"/>
          </w:tcPr>
          <w:p w14:paraId="12EA7FE4" w14:textId="77777777" w:rsidR="005A45F3" w:rsidRPr="005A45F3" w:rsidRDefault="006708C3" w:rsidP="00BC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ou 10 /10</w:t>
            </w:r>
          </w:p>
        </w:tc>
      </w:tr>
      <w:tr w:rsidR="006708C3" w14:paraId="48664FB9" w14:textId="77777777" w:rsidTr="3508F54F">
        <w:tc>
          <w:tcPr>
            <w:tcW w:w="1129" w:type="dxa"/>
          </w:tcPr>
          <w:p w14:paraId="17BD5F31" w14:textId="77777777" w:rsidR="005A45F3" w:rsidRPr="005A45F3" w:rsidRDefault="005A45F3" w:rsidP="00BC1559">
            <w:pPr>
              <w:jc w:val="both"/>
              <w:rPr>
                <w:sz w:val="20"/>
                <w:szCs w:val="20"/>
              </w:rPr>
            </w:pPr>
            <w:r w:rsidRPr="005A45F3">
              <w:rPr>
                <w:sz w:val="20"/>
                <w:szCs w:val="20"/>
              </w:rPr>
              <w:t>Travail non effectué</w:t>
            </w:r>
          </w:p>
        </w:tc>
        <w:tc>
          <w:tcPr>
            <w:tcW w:w="1560" w:type="dxa"/>
          </w:tcPr>
          <w:p w14:paraId="2EC233DA" w14:textId="77777777" w:rsidR="006708C3" w:rsidRDefault="006708C3" w:rsidP="00BC1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 w:rsidR="005A45F3">
              <w:rPr>
                <w:sz w:val="20"/>
                <w:szCs w:val="20"/>
              </w:rPr>
              <w:t>ravail</w:t>
            </w:r>
          </w:p>
          <w:p w14:paraId="44D0FB7D" w14:textId="77777777" w:rsidR="005A45F3" w:rsidRDefault="005A45F3" w:rsidP="00BC15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incomplet</w:t>
            </w:r>
            <w:proofErr w:type="gramEnd"/>
          </w:p>
          <w:p w14:paraId="62A72285" w14:textId="77777777" w:rsidR="005A45F3" w:rsidRDefault="006708C3" w:rsidP="00BC1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A45F3">
              <w:rPr>
                <w:sz w:val="20"/>
                <w:szCs w:val="20"/>
              </w:rPr>
              <w:t xml:space="preserve"> très en retard</w:t>
            </w:r>
          </w:p>
          <w:p w14:paraId="777DA7BD" w14:textId="77777777" w:rsidR="006708C3" w:rsidRPr="005A45F3" w:rsidRDefault="006708C3" w:rsidP="00BC1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non-respect des consignes</w:t>
            </w:r>
          </w:p>
        </w:tc>
        <w:tc>
          <w:tcPr>
            <w:tcW w:w="2268" w:type="dxa"/>
          </w:tcPr>
          <w:p w14:paraId="41951AFA" w14:textId="77777777" w:rsidR="005A45F3" w:rsidRDefault="006708C3" w:rsidP="00BC1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</w:t>
            </w:r>
            <w:r w:rsidR="005A45F3">
              <w:rPr>
                <w:sz w:val="20"/>
                <w:szCs w:val="20"/>
              </w:rPr>
              <w:t>éponses minimales</w:t>
            </w:r>
          </w:p>
          <w:p w14:paraId="3E9E3FBB" w14:textId="77777777" w:rsidR="006708C3" w:rsidRDefault="006708C3" w:rsidP="00BC1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manque de profondeur, d’esprit de synthèse ou de prise de position par rapport à la culture québécoise</w:t>
            </w:r>
          </w:p>
          <w:p w14:paraId="6AD7DF1B" w14:textId="77777777" w:rsidR="005A45F3" w:rsidRDefault="006708C3" w:rsidP="00BC1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A45F3">
              <w:rPr>
                <w:sz w:val="20"/>
                <w:szCs w:val="20"/>
              </w:rPr>
              <w:t xml:space="preserve"> grave problème de révision linguistique </w:t>
            </w:r>
            <w:r>
              <w:rPr>
                <w:sz w:val="20"/>
                <w:szCs w:val="20"/>
              </w:rPr>
              <w:t>(adopter Antidote!)</w:t>
            </w:r>
          </w:p>
          <w:p w14:paraId="22EBC289" w14:textId="77777777" w:rsidR="005A45F3" w:rsidRPr="005A45F3" w:rsidRDefault="006708C3" w:rsidP="00BC1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A45F3">
              <w:rPr>
                <w:sz w:val="20"/>
                <w:szCs w:val="20"/>
              </w:rPr>
              <w:t xml:space="preserve"> t</w:t>
            </w:r>
            <w:r w:rsidR="005A45F3" w:rsidRPr="005A45F3">
              <w:rPr>
                <w:sz w:val="20"/>
                <w:szCs w:val="20"/>
              </w:rPr>
              <w:t xml:space="preserve">ravail </w:t>
            </w:r>
            <w:r w:rsidR="005A45F3">
              <w:rPr>
                <w:sz w:val="20"/>
                <w:szCs w:val="20"/>
              </w:rPr>
              <w:t>en retard</w:t>
            </w:r>
          </w:p>
        </w:tc>
        <w:tc>
          <w:tcPr>
            <w:tcW w:w="2126" w:type="dxa"/>
          </w:tcPr>
          <w:p w14:paraId="3BB54EE6" w14:textId="77777777" w:rsidR="005A45F3" w:rsidRDefault="006708C3" w:rsidP="00BC1559">
            <w:pPr>
              <w:jc w:val="both"/>
              <w:rPr>
                <w:sz w:val="20"/>
                <w:szCs w:val="20"/>
              </w:rPr>
            </w:pPr>
            <w:r w:rsidRPr="006708C3">
              <w:rPr>
                <w:sz w:val="20"/>
                <w:szCs w:val="20"/>
              </w:rPr>
              <w:t xml:space="preserve">- travail </w:t>
            </w:r>
            <w:r>
              <w:rPr>
                <w:sz w:val="20"/>
                <w:szCs w:val="20"/>
              </w:rPr>
              <w:t>accompli sérieusement</w:t>
            </w:r>
          </w:p>
          <w:p w14:paraId="199DA3FB" w14:textId="77777777" w:rsidR="006708C3" w:rsidRDefault="006708C3" w:rsidP="00BC1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bon </w:t>
            </w:r>
            <w:r w:rsidR="00FA0C24">
              <w:rPr>
                <w:sz w:val="20"/>
                <w:szCs w:val="20"/>
              </w:rPr>
              <w:t>inventaire des productions culturelles</w:t>
            </w:r>
            <w:r>
              <w:rPr>
                <w:sz w:val="20"/>
                <w:szCs w:val="20"/>
              </w:rPr>
              <w:t xml:space="preserve"> (liste)</w:t>
            </w:r>
          </w:p>
          <w:p w14:paraId="402D0E1A" w14:textId="3EEBA725" w:rsidR="006708C3" w:rsidRDefault="006708C3" w:rsidP="00BC1559">
            <w:pPr>
              <w:jc w:val="both"/>
              <w:rPr>
                <w:sz w:val="20"/>
                <w:szCs w:val="20"/>
              </w:rPr>
            </w:pPr>
            <w:r w:rsidRPr="3508F54F">
              <w:rPr>
                <w:sz w:val="20"/>
                <w:szCs w:val="20"/>
              </w:rPr>
              <w:t>- synthèse sérieuse et cohérente d</w:t>
            </w:r>
            <w:r w:rsidR="002771AB">
              <w:rPr>
                <w:sz w:val="20"/>
                <w:szCs w:val="20"/>
              </w:rPr>
              <w:t>u</w:t>
            </w:r>
            <w:r w:rsidRPr="3508F54F">
              <w:rPr>
                <w:sz w:val="20"/>
                <w:szCs w:val="20"/>
              </w:rPr>
              <w:t xml:space="preserve"> rapport à la culture québécoise</w:t>
            </w:r>
          </w:p>
          <w:p w14:paraId="2F57EBCE" w14:textId="77777777" w:rsidR="006708C3" w:rsidRPr="006708C3" w:rsidRDefault="006708C3" w:rsidP="00BC1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quelques erreurs linguistique</w:t>
            </w:r>
            <w:r w:rsidR="00FA0C24">
              <w:rPr>
                <w:sz w:val="20"/>
                <w:szCs w:val="20"/>
              </w:rPr>
              <w:t>s</w:t>
            </w:r>
          </w:p>
        </w:tc>
        <w:tc>
          <w:tcPr>
            <w:tcW w:w="2313" w:type="dxa"/>
          </w:tcPr>
          <w:p w14:paraId="49C3A000" w14:textId="77777777" w:rsidR="005A45F3" w:rsidRDefault="006708C3" w:rsidP="00BC1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708C3">
              <w:rPr>
                <w:sz w:val="20"/>
                <w:szCs w:val="20"/>
              </w:rPr>
              <w:t xml:space="preserve">travail </w:t>
            </w:r>
            <w:r>
              <w:rPr>
                <w:sz w:val="20"/>
                <w:szCs w:val="20"/>
              </w:rPr>
              <w:t>exemplaire</w:t>
            </w:r>
          </w:p>
          <w:p w14:paraId="62C90499" w14:textId="72EB3B1D" w:rsidR="006708C3" w:rsidRDefault="006708C3" w:rsidP="00BC1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excellent </w:t>
            </w:r>
            <w:r w:rsidR="00FA0C24">
              <w:rPr>
                <w:sz w:val="20"/>
                <w:szCs w:val="20"/>
              </w:rPr>
              <w:t xml:space="preserve">inventaire des productions culturelles </w:t>
            </w:r>
            <w:r>
              <w:rPr>
                <w:sz w:val="20"/>
                <w:szCs w:val="20"/>
              </w:rPr>
              <w:t>(liste fo</w:t>
            </w:r>
            <w:r w:rsidR="002771AB">
              <w:rPr>
                <w:sz w:val="20"/>
                <w:szCs w:val="20"/>
              </w:rPr>
              <w:t>uillée</w:t>
            </w:r>
            <w:r>
              <w:rPr>
                <w:sz w:val="20"/>
                <w:szCs w:val="20"/>
              </w:rPr>
              <w:t>)</w:t>
            </w:r>
          </w:p>
          <w:p w14:paraId="626CB176" w14:textId="24526EB4" w:rsidR="006708C3" w:rsidRDefault="006708C3" w:rsidP="00BC1559">
            <w:pPr>
              <w:jc w:val="both"/>
              <w:rPr>
                <w:sz w:val="20"/>
                <w:szCs w:val="20"/>
              </w:rPr>
            </w:pPr>
            <w:r w:rsidRPr="3508F54F">
              <w:rPr>
                <w:sz w:val="20"/>
                <w:szCs w:val="20"/>
              </w:rPr>
              <w:t xml:space="preserve">- synthèse réfléchie, nuancée et originale </w:t>
            </w:r>
            <w:r w:rsidR="18C63BB6" w:rsidRPr="3508F54F">
              <w:rPr>
                <w:sz w:val="20"/>
                <w:szCs w:val="20"/>
              </w:rPr>
              <w:t>d</w:t>
            </w:r>
            <w:r w:rsidR="002771AB">
              <w:rPr>
                <w:sz w:val="20"/>
                <w:szCs w:val="20"/>
              </w:rPr>
              <w:t>u</w:t>
            </w:r>
            <w:r w:rsidR="18C63BB6" w:rsidRPr="3508F54F">
              <w:rPr>
                <w:sz w:val="20"/>
                <w:szCs w:val="20"/>
              </w:rPr>
              <w:t xml:space="preserve"> rapport à la culture québécoise</w:t>
            </w:r>
          </w:p>
          <w:p w14:paraId="74818110" w14:textId="77777777" w:rsidR="006708C3" w:rsidRPr="005A45F3" w:rsidRDefault="006708C3" w:rsidP="00BC1559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peu d’erreurs linguistique</w:t>
            </w:r>
            <w:r w:rsidR="00FA0C24">
              <w:rPr>
                <w:sz w:val="20"/>
                <w:szCs w:val="20"/>
              </w:rPr>
              <w:t>s</w:t>
            </w:r>
          </w:p>
        </w:tc>
      </w:tr>
    </w:tbl>
    <w:p w14:paraId="1F72F646" w14:textId="19481714" w:rsidR="005A45F3" w:rsidRDefault="005A45F3" w:rsidP="005A45F3">
      <w:pPr>
        <w:spacing w:after="0" w:line="240" w:lineRule="auto"/>
        <w:jc w:val="both"/>
        <w:rPr>
          <w:sz w:val="24"/>
          <w:szCs w:val="24"/>
        </w:rPr>
      </w:pPr>
    </w:p>
    <w:p w14:paraId="7DAA0CC4" w14:textId="7FABEBD6" w:rsidR="00A31777" w:rsidRPr="005E3439" w:rsidRDefault="00A31777" w:rsidP="005A45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45F3">
        <w:rPr>
          <w:b/>
          <w:sz w:val="24"/>
          <w:szCs w:val="24"/>
        </w:rPr>
        <w:t>/10</w:t>
      </w:r>
      <w:r>
        <w:rPr>
          <w:sz w:val="24"/>
          <w:szCs w:val="24"/>
        </w:rPr>
        <w:t xml:space="preserve"> </w:t>
      </w:r>
    </w:p>
    <w:sectPr w:rsidR="00A31777" w:rsidRPr="005E3439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92B22" w14:textId="77777777" w:rsidR="00192531" w:rsidRDefault="00192531" w:rsidP="005E1D55">
      <w:pPr>
        <w:spacing w:after="0" w:line="240" w:lineRule="auto"/>
      </w:pPr>
      <w:r>
        <w:separator/>
      </w:r>
    </w:p>
  </w:endnote>
  <w:endnote w:type="continuationSeparator" w:id="0">
    <w:p w14:paraId="21362882" w14:textId="77777777" w:rsidR="00192531" w:rsidRDefault="00192531" w:rsidP="005E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4C0D" w14:textId="77777777" w:rsidR="00192531" w:rsidRDefault="00192531" w:rsidP="005E1D55">
      <w:pPr>
        <w:spacing w:after="0" w:line="240" w:lineRule="auto"/>
      </w:pPr>
      <w:r>
        <w:separator/>
      </w:r>
    </w:p>
  </w:footnote>
  <w:footnote w:type="continuationSeparator" w:id="0">
    <w:p w14:paraId="668E5B73" w14:textId="77777777" w:rsidR="00192531" w:rsidRDefault="00192531" w:rsidP="005E1D55">
      <w:pPr>
        <w:spacing w:after="0" w:line="240" w:lineRule="auto"/>
      </w:pPr>
      <w:r>
        <w:continuationSeparator/>
      </w:r>
    </w:p>
  </w:footnote>
  <w:footnote w:id="1">
    <w:p w14:paraId="3C85D3CA" w14:textId="6CDF9D18" w:rsidR="005E3439" w:rsidRDefault="005E3439" w:rsidP="005E3439">
      <w:pPr>
        <w:pStyle w:val="Notedebasdepage"/>
        <w:jc w:val="both"/>
      </w:pPr>
      <w:r w:rsidRPr="005E3439">
        <w:rPr>
          <w:rStyle w:val="Appelnotedebasdep"/>
        </w:rPr>
        <w:footnoteRef/>
      </w:r>
      <w:r w:rsidR="3508F54F" w:rsidRPr="005E3439">
        <w:t xml:space="preserve"> </w:t>
      </w:r>
      <w:r w:rsidR="3508F54F">
        <w:t>L</w:t>
      </w:r>
      <w:r w:rsidR="3508F54F" w:rsidRPr="005E3439">
        <w:t xml:space="preserve">’introduction </w:t>
      </w:r>
      <w:r w:rsidR="3508F54F">
        <w:t>et la</w:t>
      </w:r>
      <w:r w:rsidR="3508F54F" w:rsidRPr="005E3439">
        <w:t xml:space="preserve"> conclusion</w:t>
      </w:r>
      <w:r w:rsidR="3508F54F">
        <w:t xml:space="preserve"> ne sont pas nécessaires</w:t>
      </w:r>
      <w:r w:rsidR="3508F54F" w:rsidRPr="005E3439">
        <w:t xml:space="preserve">; </w:t>
      </w:r>
      <w:r w:rsidR="009A1F2A">
        <w:t>tu</w:t>
      </w:r>
      <w:r w:rsidR="3508F54F" w:rsidRPr="005E3439">
        <w:t xml:space="preserve"> p</w:t>
      </w:r>
      <w:r w:rsidR="009A1F2A">
        <w:t>eux</w:t>
      </w:r>
      <w:r w:rsidR="3508F54F" w:rsidRPr="005E3439">
        <w:t xml:space="preserve"> parler au </w:t>
      </w:r>
      <w:proofErr w:type="spellStart"/>
      <w:r w:rsidR="3508F54F" w:rsidRPr="3508F54F">
        <w:rPr>
          <w:i/>
          <w:iCs/>
        </w:rPr>
        <w:t>je</w:t>
      </w:r>
      <w:proofErr w:type="spellEnd"/>
      <w:r w:rsidR="3508F54F" w:rsidRPr="005E3439">
        <w:t>, faire de l’humour (ou pas), raconter des anecdotes ou souvenirs significatifs (ou pas),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B9AFF" w14:textId="77777777" w:rsidR="00FA0C24" w:rsidRPr="005E3439" w:rsidRDefault="00FA0C24" w:rsidP="00FA0C24">
    <w:pPr>
      <w:spacing w:after="0" w:line="240" w:lineRule="auto"/>
      <w:jc w:val="right"/>
      <w:rPr>
        <w:b/>
        <w:sz w:val="24"/>
        <w:szCs w:val="24"/>
      </w:rPr>
    </w:pPr>
    <w:r w:rsidRPr="005E3439">
      <w:rPr>
        <w:b/>
        <w:sz w:val="24"/>
        <w:szCs w:val="24"/>
      </w:rPr>
      <w:t>Cours Littérature québécoise (601-103-MQ)</w:t>
    </w:r>
  </w:p>
  <w:p w14:paraId="104357F2" w14:textId="77777777" w:rsidR="00FA0C24" w:rsidRPr="005E3439" w:rsidRDefault="00FA0C24" w:rsidP="00FA0C24">
    <w:pPr>
      <w:spacing w:after="0" w:line="240" w:lineRule="auto"/>
      <w:jc w:val="right"/>
      <w:rPr>
        <w:sz w:val="24"/>
        <w:szCs w:val="24"/>
      </w:rPr>
    </w:pPr>
    <w:r w:rsidRPr="005E3439">
      <w:rPr>
        <w:sz w:val="24"/>
        <w:szCs w:val="24"/>
      </w:rPr>
      <w:t>Automne pandémique (2020)</w:t>
    </w:r>
  </w:p>
  <w:p w14:paraId="52E56223" w14:textId="77777777" w:rsidR="00FA0C24" w:rsidRDefault="00FA0C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48"/>
    <w:rsid w:val="0005790E"/>
    <w:rsid w:val="001741D4"/>
    <w:rsid w:val="00192531"/>
    <w:rsid w:val="002771AB"/>
    <w:rsid w:val="003B2FC1"/>
    <w:rsid w:val="003E4C9B"/>
    <w:rsid w:val="003E7262"/>
    <w:rsid w:val="0045720E"/>
    <w:rsid w:val="004B5576"/>
    <w:rsid w:val="004E173F"/>
    <w:rsid w:val="00586751"/>
    <w:rsid w:val="005A45F3"/>
    <w:rsid w:val="005E1D55"/>
    <w:rsid w:val="005E3439"/>
    <w:rsid w:val="006708C3"/>
    <w:rsid w:val="008F6A7E"/>
    <w:rsid w:val="009A1F2A"/>
    <w:rsid w:val="009C5ABC"/>
    <w:rsid w:val="00A31777"/>
    <w:rsid w:val="00AF525A"/>
    <w:rsid w:val="00B93796"/>
    <w:rsid w:val="00BF5CCF"/>
    <w:rsid w:val="00BF69E9"/>
    <w:rsid w:val="00C07D6A"/>
    <w:rsid w:val="00CB2A48"/>
    <w:rsid w:val="00D95229"/>
    <w:rsid w:val="00DA2E00"/>
    <w:rsid w:val="00FA0C24"/>
    <w:rsid w:val="00FA68BF"/>
    <w:rsid w:val="07609AB9"/>
    <w:rsid w:val="0A2DCC3F"/>
    <w:rsid w:val="0FF7E97C"/>
    <w:rsid w:val="116EDA67"/>
    <w:rsid w:val="18C63BB6"/>
    <w:rsid w:val="1EA100E2"/>
    <w:rsid w:val="20361F94"/>
    <w:rsid w:val="20862134"/>
    <w:rsid w:val="254E8500"/>
    <w:rsid w:val="2749CBF5"/>
    <w:rsid w:val="2A38CB94"/>
    <w:rsid w:val="3508F54F"/>
    <w:rsid w:val="36C2CBAB"/>
    <w:rsid w:val="41BD6D35"/>
    <w:rsid w:val="41DE9BA8"/>
    <w:rsid w:val="4639E5FC"/>
    <w:rsid w:val="5A68D445"/>
    <w:rsid w:val="7D958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7307"/>
  <w15:chartTrackingRefBased/>
  <w15:docId w15:val="{2A7878F8-32D3-4BF6-B659-B95AC46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1D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1D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1D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E1D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1D5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A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0C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C24"/>
  </w:style>
  <w:style w:type="paragraph" w:styleId="Pieddepage">
    <w:name w:val="footer"/>
    <w:basedOn w:val="Normal"/>
    <w:link w:val="PieddepageCar"/>
    <w:uiPriority w:val="99"/>
    <w:unhideWhenUsed/>
    <w:rsid w:val="00FA0C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C24"/>
  </w:style>
  <w:style w:type="paragraph" w:styleId="Paragraphedeliste">
    <w:name w:val="List Paragraph"/>
    <w:basedOn w:val="Normal"/>
    <w:uiPriority w:val="34"/>
    <w:qFormat/>
    <w:rsid w:val="004E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CD6FC59DD142BA076A427BF8E180" ma:contentTypeVersion="3" ma:contentTypeDescription="Crée un document." ma:contentTypeScope="" ma:versionID="23fc9b3c26d4d9eedba23c2e29bf3ed5">
  <xsd:schema xmlns:xsd="http://www.w3.org/2001/XMLSchema" xmlns:xs="http://www.w3.org/2001/XMLSchema" xmlns:p="http://schemas.microsoft.com/office/2006/metadata/properties" xmlns:ns2="a41adba6-9b84-43b5-a3c3-580ffce4527f" targetNamespace="http://schemas.microsoft.com/office/2006/metadata/properties" ma:root="true" ma:fieldsID="e9b216fc0e1aee8a1cfb62519c004468" ns2:_="">
    <xsd:import namespace="a41adba6-9b84-43b5-a3c3-580ffce45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dba6-9b84-43b5-a3c3-580ffce45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C4537-9D0D-456B-B3DC-387323B9DF20}">
  <ds:schemaRefs>
    <ds:schemaRef ds:uri="http://schemas.microsoft.com/office/2006/metadata/properties"/>
    <ds:schemaRef ds:uri="a41adba6-9b84-43b5-a3c3-580ffce4527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17BAF1-9B4F-439F-851D-F3402689F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EA993-457C-4759-8675-8969BA492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adba6-9b84-43b5-a3c3-580ffce45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Outaouais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Cellard Karine</dc:creator>
  <cp:keywords/>
  <dc:description/>
  <cp:lastModifiedBy>Cellard Karine</cp:lastModifiedBy>
  <cp:revision>5</cp:revision>
  <dcterms:created xsi:type="dcterms:W3CDTF">2021-01-04T18:46:00Z</dcterms:created>
  <dcterms:modified xsi:type="dcterms:W3CDTF">2021-01-06T16:58:00Z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0x010100FF5BCD6FC59DD142BA076A427BF8E180</vt:lpwstr>
  </property>
</Properties>
</file>